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修改日期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修改版本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修改人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修改内容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20210520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0.1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关若莹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创建文档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自选房间</w:t>
      </w:r>
    </w:p>
    <w:p>
      <w:pPr>
        <w:numPr>
          <w:ilvl w:val="0"/>
          <w:numId w:val="1"/>
        </w:numPr>
        <w:outlineLvl w:val="0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功能使用限制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有按钮为“手动选座”，在经典场二级界面的渔场入口显示，通过此按钮展开手动选座功能界面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此按钮点击有点击效果，注意点击区域，需比图标稍大，</w:t>
      </w:r>
      <w:r>
        <w:rPr>
          <w:rFonts w:ascii="宋体" w:hAnsi="宋体" w:eastAsia="宋体" w:cs="宋体"/>
          <w:sz w:val="24"/>
          <w:szCs w:val="24"/>
          <w:highlight w:val="yellow"/>
        </w:rPr>
        <w:t>按钮有呼吸动画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房间限制：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此按钮仅在“浴火金凰”（第四个经典场房间）及以后的经典场房间可用（配置哪些为可用房间）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Vip限制：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Vip等级4级及以上的玩家可以使用此功能，点击直接展开手动选座界面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eastAsia" w:ascii="微软雅黑" w:hAnsi="微软雅黑" w:eastAsia="微软雅黑" w:cs="微软雅黑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不足vip等级时，点击提示tips“很抱歉，您需要达到贵族4以上才能使用此功能”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注意：vip特权界面需要在vip4特权中加上此描述“解锁手动选座特权”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F4A56"/>
          <w:spacing w:val="0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4A56"/>
          <w:spacing w:val="0"/>
          <w:sz w:val="16"/>
          <w:szCs w:val="16"/>
          <w:u w:val="none"/>
          <w:bdr w:val="none" w:color="auto" w:sz="0" w:space="0"/>
          <w:shd w:val="clear" w:fill="FFFFFF"/>
        </w:rPr>
        <w:t>1、手动选座按钮添加贵族直升礼包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335" w:right="0" w:hanging="42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4A56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多场景选择界面，点击【手动选座】，若贵族等级低于</w:t>
      </w:r>
      <w:r>
        <w:rPr>
          <w:rFonts w:ascii="Calibri" w:hAnsi="Calibri" w:eastAsia="微软雅黑" w:cs="Calibri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级弹出toast提示，toast消失以后，根据升级贵族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所需经验判断（期间点击渔场无效、不能进入渔场）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670" w:right="0" w:hanging="42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4A56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若升级经验大于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648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，则弹出商城轮询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670" w:right="0" w:hanging="42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4A56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若升级经验小于等于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648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，则弹出贵族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直升礼包界面（贵族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以下，差值太大，无法达到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648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67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4A56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左侧炮台：贵族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专属炮台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67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4A56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解锁功能：手动选座功能（缺美术效果）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67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F4A56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奖励：金币堆</w:t>
      </w:r>
      <w:r>
        <w:rPr>
          <w:rFonts w:hint="default" w:ascii="Calibri" w:hAnsi="Calibri" w:eastAsia="微软雅黑" w:cs="Calibri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+4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F4A56"/>
          <w:spacing w:val="0"/>
          <w:kern w:val="0"/>
          <w:sz w:val="16"/>
          <w:szCs w:val="16"/>
          <w:u w:val="none"/>
          <w:bdr w:val="none" w:color="auto" w:sz="0" w:space="0"/>
          <w:shd w:val="clear" w:fill="FFFFFF"/>
          <w:lang w:val="en-US" w:eastAsia="zh-CN" w:bidi="ar"/>
        </w:rPr>
        <w:t>个物品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金币限制：</w:t>
      </w:r>
    </w:p>
    <w:p>
      <w:pPr>
        <w:numPr>
          <w:ilvl w:val="0"/>
          <w:numId w:val="4"/>
        </w:numPr>
        <w:ind w:left="840" w:leftChars="0" w:hanging="420" w:firstLineChars="0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优先判定vip是否足够</w:t>
      </w:r>
    </w:p>
    <w:p>
      <w:pPr>
        <w:numPr>
          <w:ilvl w:val="0"/>
          <w:numId w:val="4"/>
        </w:numPr>
        <w:ind w:left="840" w:leftChars="0" w:hanging="420" w:firstLineChars="0"/>
        <w:rPr>
          <w:rFonts w:hint="eastAsia" w:ascii="微软雅黑" w:hAnsi="微软雅黑" w:eastAsia="微软雅黑" w:cs="微软雅黑"/>
          <w:b w:val="0"/>
          <w:bCs w:val="0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在vip足购进入后，判定金币是否足购进入该场景，如果金币不足，则按点击房间入口金币不足时的tips提示</w:t>
      </w:r>
      <w:r>
        <w:rPr>
          <w:rFonts w:hint="default" w:ascii="微软雅黑" w:hAnsi="微软雅黑" w:eastAsia="微软雅黑" w:cs="微软雅黑"/>
          <w:b w:val="0"/>
          <w:bCs w:val="0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Hans"/>
        </w:rPr>
        <w:t>并且不用弹出选房间界面</w:t>
      </w:r>
    </w:p>
    <w:p>
      <w:pPr>
        <w:numPr>
          <w:ilvl w:val="0"/>
          <w:numId w:val="4"/>
        </w:numPr>
        <w:ind w:left="840" w:leftChars="0" w:hanging="420" w:firstLineChars="0"/>
        <w:rPr>
          <w:rFonts w:hint="eastAsia" w:ascii="微软雅黑" w:hAnsi="微软雅黑" w:eastAsia="微软雅黑" w:cs="微软雅黑"/>
          <w:b w:val="0"/>
          <w:bCs w:val="0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金币过多无法进入房间时，点击自选房间按钮不弹出界面提示tips同金币过多时无法进入房间时tips一样。例如：玩家持有金币过多无法进入低级房间的自选房间时</w:t>
      </w:r>
    </w:p>
    <w:p>
      <w:pPr>
        <w:numPr>
          <w:ilvl w:val="0"/>
          <w:numId w:val="1"/>
        </w:numPr>
        <w:outlineLvl w:val="0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功能实现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5269865" cy="296672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（自选房间界面示意图）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界面标题为“xx自选房间”（xx为主题名字）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拥有自选房间功能的主题添加预留创建房间方式，预留16个大区，每个大区20个房间，每个房间4个人，预计容纳1280人（预留大区和房间数量可配置）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左侧页签依次展示</w:t>
      </w:r>
      <w:r>
        <w:rPr>
          <w:rFonts w:hint="default" w:ascii="微软雅黑" w:hAnsi="微软雅黑" w:eastAsia="微软雅黑" w:cs="微软雅黑"/>
          <w:lang w:eastAsia="zh-CN"/>
        </w:rPr>
        <w:t>16</w:t>
      </w:r>
      <w:r>
        <w:rPr>
          <w:rFonts w:hint="eastAsia" w:ascii="微软雅黑" w:hAnsi="微软雅黑" w:eastAsia="微软雅黑" w:cs="微软雅黑"/>
          <w:lang w:val="en-US" w:eastAsia="zh-CN"/>
        </w:rPr>
        <w:t>个区，每个区有角标，分别为“流畅”“繁忙”“拥挤”“爆满”，对应四个颜色</w:t>
      </w:r>
    </w:p>
    <w:p>
      <w:pPr>
        <w:numPr>
          <w:ilvl w:val="0"/>
          <w:numId w:val="6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流畅：此区人数小于等于30人</w:t>
      </w:r>
    </w:p>
    <w:p>
      <w:pPr>
        <w:numPr>
          <w:ilvl w:val="0"/>
          <w:numId w:val="6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繁忙：此区人数在30~60人之间（左开右闭）</w:t>
      </w:r>
    </w:p>
    <w:p>
      <w:pPr>
        <w:numPr>
          <w:ilvl w:val="0"/>
          <w:numId w:val="6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拥挤：60~79</w:t>
      </w:r>
    </w:p>
    <w:p>
      <w:pPr>
        <w:numPr>
          <w:ilvl w:val="0"/>
          <w:numId w:val="6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爆满：角标为红色，80人满人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房间按顺序1~20展示，每个房间有进度条，满进度为4，不足4人时，进度条颜色为绿色，满4人时，进度条为红色，进度条上有数字显示，格式为x/4（x为在此房间的人数），可以进入不满人的房间（以服务器判定为准）</w:t>
      </w:r>
    </w:p>
    <w:p>
      <w:pPr>
        <w:numPr>
          <w:ilvl w:val="0"/>
          <w:numId w:val="7"/>
        </w:numPr>
        <w:tabs>
          <w:tab w:val="clear" w:pos="420"/>
        </w:tabs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每次打开自选房间界面刷新至最新数据</w:t>
      </w:r>
    </w:p>
    <w:p>
      <w:pPr>
        <w:numPr>
          <w:ilvl w:val="0"/>
          <w:numId w:val="8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此界面打开期间，每隔5秒刷新一次</w:t>
      </w:r>
    </w:p>
    <w:p>
      <w:pPr>
        <w:numPr>
          <w:ilvl w:val="0"/>
          <w:numId w:val="8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房间展示人数及分布，为此主题的所有人所在房间情况</w:t>
      </w:r>
    </w:p>
    <w:p>
      <w:pPr>
        <w:numPr>
          <w:ilvl w:val="0"/>
          <w:numId w:val="8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点击各房间时，由服务器判定是否可进入，例如：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如果房间显示3/4，玩家点此房间时，服务器判断已满人，则提示tips“房间已满，请另选一间”并更新所有房间状态至最新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如果房间显示4/4，但玩家还是点此房间，服务器判断有没有满人，如果满人，提示上述tips，如果没有满人，则直接进入loading</w:t>
      </w:r>
      <w:r>
        <w:rPr>
          <w:rFonts w:hint="default" w:ascii="微软雅黑" w:hAnsi="微软雅黑" w:eastAsia="微软雅黑" w:cs="微软雅黑"/>
          <w:lang w:eastAsia="zh-CN"/>
        </w:rPr>
        <w:t>。</w:t>
      </w:r>
      <w:r>
        <w:rPr>
          <w:rFonts w:hint="eastAsia" w:ascii="微软雅黑" w:hAnsi="微软雅黑" w:eastAsia="微软雅黑" w:cs="微软雅黑"/>
          <w:highlight w:val="yellow"/>
          <w:lang w:val="en-US" w:eastAsia="zh-Hans"/>
        </w:rPr>
        <w:t>注意</w:t>
      </w:r>
      <w:r>
        <w:rPr>
          <w:rFonts w:hint="default" w:ascii="微软雅黑" w:hAnsi="微软雅黑" w:eastAsia="微软雅黑" w:cs="微软雅黑"/>
          <w:highlight w:val="yellow"/>
          <w:lang w:eastAsia="zh-Hans"/>
        </w:rPr>
        <w:t>：</w:t>
      </w:r>
      <w:r>
        <w:rPr>
          <w:rFonts w:hint="eastAsia" w:ascii="微软雅黑" w:hAnsi="微软雅黑" w:eastAsia="微软雅黑" w:cs="微软雅黑"/>
          <w:highlight w:val="yellow"/>
          <w:lang w:val="en-US" w:eastAsia="zh-Hans"/>
        </w:rPr>
        <w:t>如果loading期间</w:t>
      </w:r>
      <w:r>
        <w:rPr>
          <w:rFonts w:hint="default" w:ascii="微软雅黑" w:hAnsi="微软雅黑" w:eastAsia="微软雅黑" w:cs="微软雅黑"/>
          <w:highlight w:val="yellow"/>
          <w:lang w:eastAsia="zh-Hans"/>
        </w:rPr>
        <w:t>，</w:t>
      </w:r>
      <w:r>
        <w:rPr>
          <w:rFonts w:hint="eastAsia" w:ascii="微软雅黑" w:hAnsi="微软雅黑" w:eastAsia="微软雅黑" w:cs="微软雅黑"/>
          <w:highlight w:val="yellow"/>
          <w:lang w:val="en-US" w:eastAsia="zh-Hans"/>
        </w:rPr>
        <w:t>所选的房间被占满了</w:t>
      </w:r>
      <w:r>
        <w:rPr>
          <w:rFonts w:hint="default" w:ascii="微软雅黑" w:hAnsi="微软雅黑" w:eastAsia="微软雅黑" w:cs="微软雅黑"/>
          <w:highlight w:val="yellow"/>
          <w:lang w:eastAsia="zh-Hans"/>
        </w:rPr>
        <w:t>，</w:t>
      </w:r>
      <w:r>
        <w:rPr>
          <w:rFonts w:hint="eastAsia" w:ascii="微软雅黑" w:hAnsi="微软雅黑" w:eastAsia="微软雅黑" w:cs="微软雅黑"/>
          <w:highlight w:val="yellow"/>
          <w:lang w:val="en-US" w:eastAsia="zh-Hans"/>
        </w:rPr>
        <w:t>则直接把玩家放入下一个可进房间</w:t>
      </w:r>
      <w:r>
        <w:rPr>
          <w:rFonts w:hint="default" w:ascii="微软雅黑" w:hAnsi="微软雅黑" w:eastAsia="微软雅黑" w:cs="微软雅黑"/>
          <w:highlight w:val="yellow"/>
          <w:lang w:eastAsia="zh-Hans"/>
        </w:rPr>
        <w:t>，</w:t>
      </w:r>
      <w:r>
        <w:rPr>
          <w:rFonts w:hint="eastAsia" w:ascii="微软雅黑" w:hAnsi="微软雅黑" w:eastAsia="微软雅黑" w:cs="微软雅黑"/>
          <w:highlight w:val="yellow"/>
          <w:lang w:val="en-US" w:eastAsia="zh-Hans"/>
        </w:rPr>
        <w:t>并提示tips“所选房间已满人</w:t>
      </w:r>
      <w:r>
        <w:rPr>
          <w:rFonts w:hint="default" w:ascii="微软雅黑" w:hAnsi="微软雅黑" w:eastAsia="微软雅黑" w:cs="微软雅黑"/>
          <w:highlight w:val="yellow"/>
          <w:lang w:eastAsia="zh-Hans"/>
        </w:rPr>
        <w:t>，</w:t>
      </w:r>
      <w:r>
        <w:rPr>
          <w:rFonts w:hint="eastAsia" w:ascii="微软雅黑" w:hAnsi="微软雅黑" w:eastAsia="微软雅黑" w:cs="微软雅黑"/>
          <w:highlight w:val="yellow"/>
          <w:lang w:val="en-US" w:eastAsia="zh-Hans"/>
        </w:rPr>
        <w:t>已为您自动选择了新的房间”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每次打开界面，默认展示第一个区的最上方房间，上下滑动时有滑动弹回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点击“快速入座”或者点击主题入口，按照顺序（大区1的房间1至20，至大区2...），从前至后找到空位直接进入</w:t>
      </w:r>
      <w:r>
        <w:rPr>
          <w:rFonts w:hint="default" w:ascii="微软雅黑" w:hAnsi="微软雅黑" w:eastAsia="微软雅黑" w:cs="微软雅黑"/>
          <w:lang w:eastAsia="zh-CN"/>
        </w:rPr>
        <w:t>——</w:t>
      </w:r>
      <w:r>
        <w:rPr>
          <w:rFonts w:hint="eastAsia" w:ascii="微软雅黑" w:hAnsi="微软雅黑" w:eastAsia="微软雅黑" w:cs="微软雅黑"/>
          <w:highlight w:val="yellow"/>
          <w:lang w:val="en-US" w:eastAsia="zh-Hans"/>
        </w:rPr>
        <w:t>跟机器人的目的有些相悖</w:t>
      </w:r>
      <w:r>
        <w:rPr>
          <w:rFonts w:hint="default" w:ascii="微软雅黑" w:hAnsi="微软雅黑" w:eastAsia="微软雅黑" w:cs="微软雅黑"/>
          <w:highlight w:val="yellow"/>
          <w:lang w:eastAsia="zh-Hans"/>
        </w:rPr>
        <w:t>，</w:t>
      </w:r>
      <w:r>
        <w:rPr>
          <w:rFonts w:hint="eastAsia" w:ascii="微软雅黑" w:hAnsi="微软雅黑" w:eastAsia="微软雅黑" w:cs="微软雅黑"/>
          <w:highlight w:val="yellow"/>
          <w:lang w:val="en-US" w:eastAsia="zh-Hans"/>
        </w:rPr>
        <w:t>但不管</w:t>
      </w:r>
    </w:p>
    <w:p>
      <w:pPr>
        <w:numPr>
          <w:ilvl w:val="1"/>
          <w:numId w:val="5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注意，这里改变了原有的进入房间逻辑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如果玩家创建的房间过多，使预留房间的数量不足，则新增一个区为预留房间，此时原有的16个区，涨1个区，20个房间，预留房间数量足够且无玩家在新增区则恢复为原状</w:t>
      </w:r>
    </w:p>
    <w:p>
      <w:pPr>
        <w:numPr>
          <w:ilvl w:val="0"/>
          <w:numId w:val="9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剩余可坐位置总数</w:t>
      </w:r>
      <w:r>
        <w:rPr>
          <w:rFonts w:hint="eastAsia" w:ascii="微软雅黑" w:hAnsi="微软雅黑" w:eastAsia="微软雅黑" w:cs="微软雅黑"/>
          <w:lang w:val="en-US" w:eastAsia="zh-Hans"/>
        </w:rPr>
        <w:t>不足</w:t>
      </w:r>
      <w:r>
        <w:rPr>
          <w:rFonts w:hint="default" w:ascii="微软雅黑" w:hAnsi="微软雅黑" w:eastAsia="微软雅黑" w:cs="微软雅黑"/>
          <w:lang w:eastAsia="zh-CN"/>
        </w:rPr>
        <w:t>80</w:t>
      </w:r>
      <w:r>
        <w:rPr>
          <w:rFonts w:hint="eastAsia" w:ascii="微软雅黑" w:hAnsi="微软雅黑" w:eastAsia="微软雅黑" w:cs="微软雅黑"/>
          <w:lang w:val="en-US" w:eastAsia="zh-Hans"/>
        </w:rPr>
        <w:t>座时</w:t>
      </w:r>
      <w:r>
        <w:rPr>
          <w:rFonts w:hint="default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称之为预留房间的数量不足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highlight w:val="yellow"/>
          <w:lang w:val="en-US" w:eastAsia="zh-CN"/>
        </w:rPr>
        <w:t>注意：在AB服切换（发版流程）时，如果A服为待更新服，需要更新到B服，则A服玩家点击任意房间，都给他塞到B服房间去，并提示tips“游戏升级中，暂不能自选房间，已为您自动选择了新房间”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numPr>
          <w:ilvl w:val="0"/>
          <w:numId w:val="1"/>
        </w:numPr>
        <w:outlineLvl w:val="0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假数据展示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每10分钟更新一次假数据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分为白天和夜间补充的假数据数量不同</w:t>
      </w:r>
    </w:p>
    <w:p>
      <w:pPr>
        <w:numPr>
          <w:ilvl w:val="0"/>
          <w:numId w:val="11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白天：早上8点至</w:t>
      </w:r>
      <w:r>
        <w:rPr>
          <w:rFonts w:hint="eastAsia" w:ascii="微软雅黑" w:hAnsi="微软雅黑" w:eastAsia="微软雅黑" w:cs="微软雅黑"/>
          <w:lang w:val="en-US" w:eastAsia="zh-Hans"/>
        </w:rPr>
        <w:t>凌晨</w:t>
      </w:r>
      <w:r>
        <w:rPr>
          <w:rFonts w:hint="eastAsia" w:ascii="微软雅黑" w:hAnsi="微软雅黑" w:eastAsia="微软雅黑" w:cs="微软雅黑"/>
          <w:lang w:val="en-US" w:eastAsia="zh-CN"/>
        </w:rPr>
        <w:t>2点</w:t>
      </w:r>
    </w:p>
    <w:p>
      <w:pPr>
        <w:numPr>
          <w:ilvl w:val="2"/>
          <w:numId w:val="10"/>
        </w:numPr>
        <w:ind w:left="126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此主题完全空闲房间达到240个及以上，则按权重，随机分配70~90个房间</w:t>
      </w:r>
      <w:r>
        <w:rPr>
          <w:rFonts w:hint="default" w:ascii="微软雅黑" w:hAnsi="微软雅黑" w:eastAsia="微软雅黑" w:cs="微软雅黑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1260"/>
        </w:tabs>
        <w:ind w:left="1260" w:leftChars="0"/>
        <w:rPr>
          <w:rFonts w:hint="eastAsia" w:ascii="微软雅黑" w:hAnsi="微软雅黑" w:eastAsia="微软雅黑" w:cs="微软雅黑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highlight w:val="yellow"/>
          <w:lang w:val="en-US" w:eastAsia="zh-Hans"/>
        </w:rPr>
        <w:t>补充规则</w:t>
      </w:r>
      <w:r>
        <w:rPr>
          <w:rFonts w:hint="default" w:ascii="微软雅黑" w:hAnsi="微软雅黑" w:eastAsia="微软雅黑" w:cs="微软雅黑"/>
          <w:highlight w:val="yellow"/>
          <w:lang w:eastAsia="zh-Hans"/>
        </w:rPr>
        <w:t>：（</w:t>
      </w:r>
      <w:r>
        <w:rPr>
          <w:rFonts w:hint="eastAsia" w:ascii="微软雅黑" w:hAnsi="微软雅黑" w:eastAsia="微软雅黑" w:cs="微软雅黑"/>
          <w:highlight w:val="yellow"/>
          <w:lang w:val="en-US" w:eastAsia="zh-Hans"/>
        </w:rPr>
        <w:t>下文同此补充规则</w:t>
      </w:r>
      <w:r>
        <w:rPr>
          <w:rFonts w:hint="default" w:ascii="微软雅黑" w:hAnsi="微软雅黑" w:eastAsia="微软雅黑" w:cs="微软雅黑"/>
          <w:highlight w:val="yellow"/>
          <w:lang w:eastAsia="zh-Hans"/>
        </w:rPr>
        <w:t>）</w:t>
      </w:r>
    </w:p>
    <w:p>
      <w:pPr>
        <w:numPr>
          <w:ilvl w:val="0"/>
          <w:numId w:val="12"/>
        </w:numPr>
        <w:tabs>
          <w:tab w:val="left" w:pos="1260"/>
        </w:tabs>
        <w:ind w:left="1260" w:leftChars="0" w:hanging="420" w:firstLineChars="0"/>
        <w:rPr>
          <w:rFonts w:hint="default" w:ascii="微软雅黑" w:hAnsi="微软雅黑" w:eastAsia="微软雅黑" w:cs="微软雅黑"/>
          <w:lang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排名靠前的房间补充的房间数量更多</w:t>
      </w:r>
      <w:r>
        <w:rPr>
          <w:rFonts w:hint="default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  <w:lang w:val="en-US" w:eastAsia="zh-Hans"/>
        </w:rPr>
        <w:t>检测每个区有多少非玩家控制的空房间</w:t>
      </w:r>
    </w:p>
    <w:p>
      <w:pPr>
        <w:numPr>
          <w:ilvl w:val="0"/>
          <w:numId w:val="12"/>
        </w:numPr>
        <w:tabs>
          <w:tab w:val="left" w:pos="1260"/>
        </w:tabs>
        <w:ind w:left="1260" w:leftChars="0" w:hanging="420" w:firstLineChars="0"/>
        <w:rPr>
          <w:rFonts w:hint="default" w:ascii="微软雅黑" w:hAnsi="微软雅黑" w:eastAsia="微软雅黑" w:cs="微软雅黑"/>
          <w:lang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每个区随机多少房间补充配置</w:t>
      </w:r>
      <w:r>
        <w:rPr>
          <w:rFonts w:hint="default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  <w:lang w:val="en-US" w:eastAsia="zh-Hans"/>
        </w:rPr>
        <w:t>如第</w:t>
      </w:r>
      <w:r>
        <w:rPr>
          <w:rFonts w:hint="default" w:ascii="微软雅黑" w:hAnsi="微软雅黑" w:eastAsia="微软雅黑" w:cs="微软雅黑"/>
          <w:lang w:eastAsia="zh-Hans"/>
        </w:rPr>
        <w:t>1</w:t>
      </w:r>
      <w:r>
        <w:rPr>
          <w:rFonts w:hint="eastAsia" w:ascii="微软雅黑" w:hAnsi="微软雅黑" w:eastAsia="微软雅黑" w:cs="微软雅黑"/>
          <w:lang w:val="en-US" w:eastAsia="zh-Hans"/>
        </w:rPr>
        <w:t>区补充</w:t>
      </w:r>
      <w:r>
        <w:rPr>
          <w:rFonts w:hint="default" w:ascii="微软雅黑" w:hAnsi="微软雅黑" w:eastAsia="微软雅黑" w:cs="微软雅黑"/>
          <w:lang w:eastAsia="zh-Hans"/>
        </w:rPr>
        <w:t>14～16</w:t>
      </w:r>
      <w:r>
        <w:rPr>
          <w:rFonts w:hint="eastAsia" w:ascii="微软雅黑" w:hAnsi="微软雅黑" w:eastAsia="微软雅黑" w:cs="微软雅黑"/>
          <w:lang w:val="en-US" w:eastAsia="zh-Hans"/>
        </w:rPr>
        <w:t>个房间</w:t>
      </w:r>
      <w:r>
        <w:rPr>
          <w:rFonts w:hint="default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  <w:lang w:val="en-US" w:eastAsia="zh-Hans"/>
        </w:rPr>
        <w:t>第二区补</w:t>
      </w:r>
      <w:r>
        <w:rPr>
          <w:rFonts w:hint="default" w:ascii="微软雅黑" w:hAnsi="微软雅黑" w:eastAsia="微软雅黑" w:cs="微软雅黑"/>
          <w:lang w:eastAsia="zh-Hans"/>
        </w:rPr>
        <w:t>10～12</w:t>
      </w:r>
      <w:r>
        <w:rPr>
          <w:rFonts w:hint="eastAsia" w:ascii="微软雅黑" w:hAnsi="微软雅黑" w:eastAsia="微软雅黑" w:cs="微软雅黑"/>
          <w:lang w:val="en-US" w:eastAsia="zh-Hans"/>
        </w:rPr>
        <w:t>个房间</w:t>
      </w:r>
      <w:r>
        <w:rPr>
          <w:rFonts w:hint="default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  <w:lang w:val="en-US" w:eastAsia="zh-Hans"/>
        </w:rPr>
        <w:t>如果</w:t>
      </w:r>
      <w:r>
        <w:rPr>
          <w:rFonts w:hint="default" w:ascii="微软雅黑" w:hAnsi="微软雅黑" w:eastAsia="微软雅黑" w:cs="微软雅黑"/>
          <w:lang w:eastAsia="zh-Hans"/>
        </w:rPr>
        <w:t>1</w:t>
      </w:r>
      <w:r>
        <w:rPr>
          <w:rFonts w:hint="eastAsia" w:ascii="微软雅黑" w:hAnsi="微软雅黑" w:eastAsia="微软雅黑" w:cs="微软雅黑"/>
          <w:lang w:val="en-US" w:eastAsia="zh-Hans"/>
        </w:rPr>
        <w:t>区补的</w:t>
      </w:r>
      <w:r>
        <w:rPr>
          <w:rFonts w:hint="default" w:ascii="微软雅黑" w:hAnsi="微软雅黑" w:eastAsia="微软雅黑" w:cs="微软雅黑"/>
          <w:lang w:eastAsia="zh-Hans"/>
        </w:rPr>
        <w:t>16</w:t>
      </w:r>
      <w:r>
        <w:rPr>
          <w:rFonts w:hint="eastAsia" w:ascii="微软雅黑" w:hAnsi="微软雅黑" w:eastAsia="微软雅黑" w:cs="微软雅黑"/>
          <w:lang w:val="en-US" w:eastAsia="zh-Hans"/>
        </w:rPr>
        <w:t>个房间因</w:t>
      </w:r>
      <w:r>
        <w:rPr>
          <w:rFonts w:hint="default" w:ascii="微软雅黑" w:hAnsi="微软雅黑" w:eastAsia="微软雅黑" w:cs="微软雅黑"/>
          <w:lang w:eastAsia="zh-Hans"/>
        </w:rPr>
        <w:t>1</w:t>
      </w:r>
      <w:r>
        <w:rPr>
          <w:rFonts w:hint="eastAsia" w:ascii="微软雅黑" w:hAnsi="微软雅黑" w:eastAsia="微软雅黑" w:cs="微软雅黑"/>
          <w:lang w:val="en-US" w:eastAsia="zh-Hans"/>
        </w:rPr>
        <w:t>区人数多未补完的时候</w:t>
      </w:r>
      <w:r>
        <w:rPr>
          <w:rFonts w:hint="default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  <w:lang w:val="en-US" w:eastAsia="zh-Hans"/>
        </w:rPr>
        <w:t>则多出的房间移至</w:t>
      </w:r>
      <w:r>
        <w:rPr>
          <w:rFonts w:hint="default" w:ascii="微软雅黑" w:hAnsi="微软雅黑" w:eastAsia="微软雅黑" w:cs="微软雅黑"/>
          <w:lang w:eastAsia="zh-Hans"/>
        </w:rPr>
        <w:t>2</w:t>
      </w:r>
      <w:r>
        <w:rPr>
          <w:rFonts w:hint="eastAsia" w:ascii="微软雅黑" w:hAnsi="微软雅黑" w:eastAsia="微软雅黑" w:cs="微软雅黑"/>
          <w:lang w:val="en-US" w:eastAsia="zh-Hans"/>
        </w:rPr>
        <w:t>区接着补</w:t>
      </w:r>
    </w:p>
    <w:p>
      <w:pPr>
        <w:numPr>
          <w:ilvl w:val="0"/>
          <w:numId w:val="12"/>
        </w:numPr>
        <w:tabs>
          <w:tab w:val="left" w:pos="1260"/>
        </w:tabs>
        <w:ind w:left="1260" w:leftChars="0" w:hanging="420" w:firstLineChars="0"/>
        <w:rPr>
          <w:rFonts w:hint="default" w:ascii="微软雅黑" w:hAnsi="微软雅黑" w:eastAsia="微软雅黑" w:cs="微软雅黑"/>
          <w:lang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优先补第一页面</w:t>
      </w:r>
      <w:r>
        <w:rPr>
          <w:rFonts w:hint="default" w:ascii="微软雅黑" w:hAnsi="微软雅黑" w:eastAsia="微软雅黑" w:cs="微软雅黑"/>
          <w:lang w:eastAsia="zh-Hans"/>
        </w:rPr>
        <w:t>1～8</w:t>
      </w:r>
      <w:r>
        <w:rPr>
          <w:rFonts w:hint="eastAsia" w:ascii="微软雅黑" w:hAnsi="微软雅黑" w:eastAsia="微软雅黑" w:cs="微软雅黑"/>
          <w:lang w:val="en-US" w:eastAsia="zh-Hans"/>
        </w:rPr>
        <w:t>号房间的</w:t>
      </w:r>
      <w:r>
        <w:rPr>
          <w:rFonts w:hint="default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  <w:lang w:val="en-US" w:eastAsia="zh-Hans"/>
        </w:rPr>
        <w:t>前</w:t>
      </w:r>
      <w:r>
        <w:rPr>
          <w:rFonts w:hint="default" w:ascii="微软雅黑" w:hAnsi="微软雅黑" w:eastAsia="微软雅黑" w:cs="微软雅黑"/>
          <w:lang w:eastAsia="zh-Hans"/>
        </w:rPr>
        <w:t>8</w:t>
      </w:r>
      <w:r>
        <w:rPr>
          <w:rFonts w:hint="eastAsia" w:ascii="微软雅黑" w:hAnsi="微软雅黑" w:eastAsia="微软雅黑" w:cs="微软雅黑"/>
          <w:lang w:val="en-US" w:eastAsia="zh-Hans"/>
        </w:rPr>
        <w:t>号房间随机补充数量</w:t>
      </w:r>
      <w:r>
        <w:rPr>
          <w:rFonts w:hint="default" w:ascii="微软雅黑" w:hAnsi="微软雅黑" w:eastAsia="微软雅黑" w:cs="微软雅黑"/>
          <w:lang w:eastAsia="zh-Hans"/>
        </w:rPr>
        <w:t>，9～20</w:t>
      </w:r>
      <w:r>
        <w:rPr>
          <w:rFonts w:hint="eastAsia" w:ascii="微软雅黑" w:hAnsi="微软雅黑" w:eastAsia="微软雅黑" w:cs="微软雅黑"/>
          <w:lang w:val="en-US" w:eastAsia="zh-Hans"/>
        </w:rPr>
        <w:t>为补充剩余随机到的房间数量</w:t>
      </w:r>
      <w:r>
        <w:rPr>
          <w:rFonts w:hint="default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  <w:lang w:val="en-US" w:eastAsia="zh-Hans"/>
        </w:rPr>
        <w:t>配置</w:t>
      </w:r>
      <w:r>
        <w:rPr>
          <w:rFonts w:hint="default" w:ascii="微软雅黑" w:hAnsi="微软雅黑" w:eastAsia="微软雅黑" w:cs="微软雅黑"/>
          <w:lang w:eastAsia="zh-Hans"/>
        </w:rPr>
        <w:t>。</w:t>
      </w:r>
      <w:r>
        <w:rPr>
          <w:rFonts w:hint="eastAsia" w:ascii="微软雅黑" w:hAnsi="微软雅黑" w:eastAsia="微软雅黑" w:cs="微软雅黑"/>
          <w:lang w:val="en-US" w:eastAsia="zh-Hans"/>
        </w:rPr>
        <w:t>如</w:t>
      </w:r>
      <w:r>
        <w:rPr>
          <w:rFonts w:hint="default" w:ascii="微软雅黑" w:hAnsi="微软雅黑" w:eastAsia="微软雅黑" w:cs="微软雅黑"/>
          <w:lang w:eastAsia="zh-Hans"/>
        </w:rPr>
        <w:t>：</w:t>
      </w:r>
      <w:r>
        <w:rPr>
          <w:rFonts w:hint="eastAsia" w:ascii="微软雅黑" w:hAnsi="微软雅黑" w:eastAsia="微软雅黑" w:cs="微软雅黑"/>
          <w:lang w:val="en-US" w:eastAsia="zh-Hans"/>
        </w:rPr>
        <w:t>第一区</w:t>
      </w:r>
      <w:r>
        <w:rPr>
          <w:rFonts w:hint="default" w:ascii="微软雅黑" w:hAnsi="微软雅黑" w:eastAsia="微软雅黑" w:cs="微软雅黑"/>
          <w:lang w:eastAsia="zh-Hans"/>
        </w:rPr>
        <w:t>1～8</w:t>
      </w:r>
      <w:r>
        <w:rPr>
          <w:rFonts w:hint="eastAsia" w:ascii="微软雅黑" w:hAnsi="微软雅黑" w:eastAsia="微软雅黑" w:cs="微软雅黑"/>
          <w:lang w:val="en-US" w:eastAsia="zh-Hans"/>
        </w:rPr>
        <w:t>号房间</w:t>
      </w:r>
      <w:r>
        <w:rPr>
          <w:rFonts w:hint="default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  <w:lang w:val="en-US" w:eastAsia="zh-Hans"/>
        </w:rPr>
        <w:t>补充</w:t>
      </w:r>
      <w:r>
        <w:rPr>
          <w:rFonts w:hint="default" w:ascii="微软雅黑" w:hAnsi="微软雅黑" w:eastAsia="微软雅黑" w:cs="微软雅黑"/>
          <w:lang w:eastAsia="zh-Hans"/>
        </w:rPr>
        <w:t>5～6</w:t>
      </w:r>
      <w:r>
        <w:rPr>
          <w:rFonts w:hint="eastAsia" w:ascii="微软雅黑" w:hAnsi="微软雅黑" w:eastAsia="微软雅黑" w:cs="微软雅黑"/>
          <w:lang w:val="en-US" w:eastAsia="zh-Hans"/>
        </w:rPr>
        <w:t>个房间</w:t>
      </w:r>
      <w:r>
        <w:rPr>
          <w:rFonts w:hint="default" w:ascii="微软雅黑" w:hAnsi="微软雅黑" w:eastAsia="微软雅黑" w:cs="微软雅黑"/>
          <w:lang w:eastAsia="zh-Hans"/>
        </w:rPr>
        <w:t>，</w:t>
      </w:r>
      <w:r>
        <w:rPr>
          <w:rFonts w:hint="eastAsia" w:ascii="微软雅黑" w:hAnsi="微软雅黑" w:eastAsia="微软雅黑" w:cs="微软雅黑"/>
          <w:lang w:val="en-US" w:eastAsia="zh-Hans"/>
        </w:rPr>
        <w:t>则剩余房间随机补充至</w:t>
      </w:r>
      <w:r>
        <w:rPr>
          <w:rFonts w:hint="default" w:ascii="微软雅黑" w:hAnsi="微软雅黑" w:eastAsia="微软雅黑" w:cs="微软雅黑"/>
          <w:lang w:eastAsia="zh-Hans"/>
        </w:rPr>
        <w:t>9～20</w:t>
      </w:r>
      <w:r>
        <w:rPr>
          <w:rFonts w:hint="eastAsia" w:ascii="微软雅黑" w:hAnsi="微软雅黑" w:eastAsia="微软雅黑" w:cs="微软雅黑"/>
          <w:lang w:val="en-US" w:eastAsia="zh-Hans"/>
        </w:rPr>
        <w:t>号房间</w:t>
      </w:r>
    </w:p>
    <w:p>
      <w:pPr>
        <w:numPr>
          <w:ilvl w:val="0"/>
          <w:numId w:val="13"/>
        </w:numPr>
        <w:ind w:left="126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补充至前10个区（权重优先补充排名靠前的区，排名靠前的区补的房间也多），如果前10个区无法容纳本次补充的房间数量，则超出10区的房间抹掉不进行补充</w:t>
      </w:r>
    </w:p>
    <w:p>
      <w:pPr>
        <w:numPr>
          <w:ilvl w:val="2"/>
          <w:numId w:val="10"/>
        </w:numPr>
        <w:ind w:left="126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在此主题完全空闲的房间在160至240之间</w:t>
      </w:r>
      <w:r>
        <w:rPr>
          <w:rFonts w:hint="default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  <w:lang w:val="en-US" w:eastAsia="zh-CN"/>
        </w:rPr>
        <w:t>则按权重随机分配10~30个房间补充</w:t>
      </w:r>
    </w:p>
    <w:p>
      <w:pPr>
        <w:numPr>
          <w:ilvl w:val="2"/>
          <w:numId w:val="10"/>
        </w:numPr>
        <w:ind w:left="126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在此主题完全空闲房间小于160个时，不做补充</w:t>
      </w:r>
    </w:p>
    <w:p>
      <w:pPr>
        <w:numPr>
          <w:ilvl w:val="0"/>
          <w:numId w:val="11"/>
        </w:numPr>
        <w:ind w:left="84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晚上：</w:t>
      </w:r>
      <w:r>
        <w:rPr>
          <w:rFonts w:hint="eastAsia" w:ascii="微软雅黑" w:hAnsi="微软雅黑" w:eastAsia="微软雅黑" w:cs="微软雅黑"/>
          <w:lang w:val="en-US" w:eastAsia="zh-Hans"/>
        </w:rPr>
        <w:t>凌晨</w:t>
      </w:r>
      <w:r>
        <w:rPr>
          <w:rFonts w:hint="default" w:ascii="微软雅黑" w:hAnsi="微软雅黑" w:eastAsia="微软雅黑" w:cs="微软雅黑"/>
          <w:lang w:eastAsia="zh-Hans"/>
        </w:rPr>
        <w:t>2</w:t>
      </w:r>
      <w:r>
        <w:rPr>
          <w:rFonts w:hint="eastAsia" w:ascii="微软雅黑" w:hAnsi="微软雅黑" w:eastAsia="微软雅黑" w:cs="微软雅黑"/>
          <w:lang w:val="en-US" w:eastAsia="zh-CN"/>
        </w:rPr>
        <w:t>点至早8点</w:t>
      </w:r>
    </w:p>
    <w:p>
      <w:pPr>
        <w:numPr>
          <w:ilvl w:val="2"/>
          <w:numId w:val="10"/>
        </w:numPr>
        <w:ind w:left="126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此主题完全空闲房间达到300及以上，则按权重，随机分配30~50个房间，补充至前10个区（权重优先补充排名靠前的区，排名靠前的区补的房间也多）</w:t>
      </w:r>
    </w:p>
    <w:p>
      <w:pPr>
        <w:numPr>
          <w:ilvl w:val="2"/>
          <w:numId w:val="10"/>
        </w:numPr>
        <w:ind w:left="1260" w:leftChars="0" w:hanging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在此主题完全空闲房间在300以下时，不做补充</w:t>
      </w:r>
    </w:p>
    <w:p>
      <w:pPr>
        <w:numPr>
          <w:ilvl w:val="0"/>
          <w:numId w:val="0"/>
        </w:numPr>
        <w:ind w:left="840" w:leftChars="0"/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62C33"/>
    <w:multiLevelType w:val="multilevel"/>
    <w:tmpl w:val="AA162C3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ABD9FD7D"/>
    <w:multiLevelType w:val="singleLevel"/>
    <w:tmpl w:val="ABD9FD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D56EF1C"/>
    <w:multiLevelType w:val="singleLevel"/>
    <w:tmpl w:val="AD56EF1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BCBC0647"/>
    <w:multiLevelType w:val="singleLevel"/>
    <w:tmpl w:val="BCBC064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955D4E6"/>
    <w:multiLevelType w:val="singleLevel"/>
    <w:tmpl w:val="0955D4E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196A438E"/>
    <w:multiLevelType w:val="singleLevel"/>
    <w:tmpl w:val="196A438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2720FA52"/>
    <w:multiLevelType w:val="singleLevel"/>
    <w:tmpl w:val="2720FA5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29B9972F"/>
    <w:multiLevelType w:val="singleLevel"/>
    <w:tmpl w:val="29B9972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3C8A5299"/>
    <w:multiLevelType w:val="multilevel"/>
    <w:tmpl w:val="3C8A529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9">
    <w:nsid w:val="60A7277C"/>
    <w:multiLevelType w:val="multilevel"/>
    <w:tmpl w:val="60A7277C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0">
    <w:nsid w:val="60A727AC"/>
    <w:multiLevelType w:val="singleLevel"/>
    <w:tmpl w:val="60A727AC"/>
    <w:lvl w:ilvl="0" w:tentative="0">
      <w:start w:val="1"/>
      <w:numFmt w:val="bullet"/>
      <w:lvlText w:val="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1">
    <w:nsid w:val="64EDC2D2"/>
    <w:multiLevelType w:val="multilevel"/>
    <w:tmpl w:val="64EDC2D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2">
    <w:nsid w:val="67878747"/>
    <w:multiLevelType w:val="singleLevel"/>
    <w:tmpl w:val="6787874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5"/>
  </w:num>
  <w:num w:numId="5">
    <w:abstractNumId w:val="1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14737"/>
    <w:rsid w:val="06C50979"/>
    <w:rsid w:val="114F5194"/>
    <w:rsid w:val="13B16E68"/>
    <w:rsid w:val="13F76757"/>
    <w:rsid w:val="18EB3455"/>
    <w:rsid w:val="1DEA2D41"/>
    <w:rsid w:val="2E5441A6"/>
    <w:rsid w:val="35AA0E02"/>
    <w:rsid w:val="3EE02FF0"/>
    <w:rsid w:val="4F2F7D49"/>
    <w:rsid w:val="545D55CF"/>
    <w:rsid w:val="76F62DD2"/>
    <w:rsid w:val="7A013B84"/>
    <w:rsid w:val="7BE74610"/>
    <w:rsid w:val="7C08548D"/>
    <w:rsid w:val="E67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2021-05-19T22:58:00Z</dcterms:created>
  <dc:creator>燕</dc:creator>
  <cp:lastModifiedBy>、 小九</cp:lastModifiedBy>
  <dcterms:modified xsi:type="dcterms:W3CDTF">2021-06-07T09:34:06Z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58621002EDB741408717890671270CD2</vt:lpwstr>
  </property>
</Properties>
</file>