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2020.10.15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b/>
                <w:bCs/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b/>
                <w:bCs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b/>
                <w:bCs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b/>
                <w:bCs/>
                <w:vertAlign w:val="baseline"/>
              </w:rPr>
            </w:pPr>
          </w:p>
        </w:tc>
      </w:tr>
    </w:tbl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转盘付费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设计目的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每日登录后限时付费功能，促进玩家进入游戏优先付费，养成付费习惯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功能介绍</w:t>
      </w:r>
    </w:p>
    <w:p>
      <w:pPr>
        <w:numPr>
          <w:ilvl w:val="1"/>
          <w:numId w:val="1"/>
        </w:numPr>
        <w:ind w:left="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界面效果</w:t>
      </w:r>
    </w:p>
    <w:p>
      <w:pPr>
        <w:numPr>
          <w:ilvl w:val="0"/>
          <w:numId w:val="0"/>
        </w:numPr>
        <w:ind w:left="567" w:leftChars="0"/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4753610" cy="26606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67" w:left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转盘示意图）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功能暂定名称为“欢乐转转转”；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转盘中心图标暂定为“鱼形象”</w:t>
      </w:r>
      <w:r>
        <w:rPr>
          <w:rFonts w:hint="eastAsia"/>
          <w:b/>
          <w:bCs/>
          <w:strike/>
          <w:dstrike w:val="0"/>
          <w:lang w:val="en-US" w:eastAsia="zh-CN"/>
        </w:rPr>
        <w:t>“泡”“鱼”“發”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购买倒计时：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首次登录后前两小时可购买，倒计时展示在转盘下方，以及icon下方，倒计时结束后关闭icon入口，同时福利页签中该跳转按钮置灰，点击提示tips“每日仅首次登录后开放购买入口2小时哦~”；特殊情况，开着此界面时，倒计时结束，则倒计时标为零，界面不主动关闭，此时玩家点击“旋转”仍可跳转支付；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此环节为每日首次登录后必有2小时计时，跨天则在此2小时后再次登录才重置档位；（如果跨天重新登录时，前边档位都买完了，则立即刷新至6元）</w:t>
      </w:r>
      <w:bookmarkStart w:id="0" w:name="_GoBack"/>
      <w:bookmarkEnd w:id="0"/>
    </w:p>
    <w:p>
      <w:pPr>
        <w:numPr>
          <w:ilvl w:val="0"/>
          <w:numId w:val="0"/>
        </w:numPr>
        <w:ind w:left="420"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每个档位购买后重置2小时倒计时（即2小时每个档位都有）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购买档位：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转盘环节每购买一个档位就可以升至下一档位，档位暂定为：6元，12元，28元；所需金额展示在“旋转”按钮上方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登录后档位从第一个档位开始（即前一天购买到了第三档，跨天后也从第一档开始；特殊情况，跨天时，如果打开着前一天的档位，则仍可按前一天档位继续购买，如果关闭界面，重新打开，则重置为新的一天档位计数）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点击“旋转”即为购买，跳转至付款界面；付款成功则右侧展示内容变化，如图：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1019810" cy="1307465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购买成功后示意图，空出俩个格，第二个格等待倍数选中后显示倍数，第三个格为第一个*第二格的总数（即获得金币数）第三个金币的显示参考黄金鱼的数字滚动效果，滚动展示最终结果，数字格式为xxx,xxx,xxx；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“旋转”按钮变为“领取”按钮，领取按钮在转盘转动期间置灰，不可点击，转完后亮起可领，点击直接领取金币，金币由第三个格子金币icon连续落位20个金币至顶部货币栏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注意此时“x”号隐藏，点空白区域不可关闭界面，只能点领取，如果玩家购买成功后杀端等操作，则玩家上线后弹出此界面让玩家领取（如果超时则计时为0）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4600575" cy="257492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（购买成功后示意图）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领取金币后，有一个转盘升级的效果，提示玩家档位上升，参考图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2303780" cy="1558290"/>
            <wp:effectExtent l="0" t="0" r="1270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基础金币变化：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中“150,000X2”为基础金币，根据不同购买档位，显示的数字不同，对应三个档位分别显示的数字为：150,000；300,000；700,000。其中，只有在玩家账号首次购买幸运转转乐时，可以获得双倍，此时显示为“150,000X2”，同时加标签“首次双倍”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转盘数字展示：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转盘转动，指针和外框不动，仅转盘转动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每日6元档位未购买时，默认展示档位在30倍上，购买后开始转动，停止的档位为下一档位的默认展示档位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转盘分18个格，颜色岔开，1个最高档30，1个20，1个18，1个16，1个15，1个14，1个13，1个12，1个11，1个10，1个9，1个8，1个7，1个6，1个5，3个4最低档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特效展示：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界面中转盘边缘的灯在打开界面后就以较慢的频率持续闪烁；转盘转动的时候边缘的灯加速闪烁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界面中的“最高X30”的边框流光在打开界面后就以较慢的频率持续流动，并且“X30”数字保持一定频率放大缩小的闪烁</w:t>
      </w:r>
    </w:p>
    <w:p>
      <w:pPr>
        <w:numPr>
          <w:ilvl w:val="1"/>
          <w:numId w:val="2"/>
        </w:numPr>
        <w:ind w:left="840" w:leftChars="0" w:hanging="42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转盘停止转动后，所展示的数字高亮闪烁，选中数字的展示框循环流光展示，并在屏幕中绽放大量金币烟花</w:t>
      </w:r>
    </w:p>
    <w:p>
      <w:pPr>
        <w:numPr>
          <w:ilvl w:val="0"/>
          <w:numId w:val="0"/>
        </w:numPr>
        <w:ind w:left="567" w:leftChars="0"/>
        <w:jc w:val="both"/>
        <w:rPr>
          <w:rFonts w:hint="default"/>
          <w:b/>
          <w:bCs/>
          <w:lang w:val="en-US" w:eastAsia="zh-CN"/>
        </w:rPr>
      </w:pPr>
    </w:p>
    <w:p>
      <w:pPr>
        <w:numPr>
          <w:ilvl w:val="1"/>
          <w:numId w:val="1"/>
        </w:numPr>
        <w:ind w:left="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数值相关</w:t>
      </w:r>
    </w:p>
    <w:p>
      <w:pPr>
        <w:numPr>
          <w:ilvl w:val="2"/>
          <w:numId w:val="1"/>
        </w:numPr>
        <w:ind w:left="42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6元档位</w:t>
      </w:r>
    </w:p>
    <w:p>
      <w:pPr>
        <w:numPr>
          <w:ilvl w:val="0"/>
          <w:numId w:val="0"/>
        </w:numPr>
        <w:ind w:left="987"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首次购买金额翻倍，期望值为n倍</w:t>
      </w:r>
    </w:p>
    <w:p>
      <w:pPr>
        <w:numPr>
          <w:ilvl w:val="2"/>
          <w:numId w:val="1"/>
        </w:numPr>
        <w:ind w:left="42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12元档位</w:t>
      </w:r>
    </w:p>
    <w:p>
      <w:pPr>
        <w:numPr>
          <w:ilvl w:val="2"/>
          <w:numId w:val="1"/>
        </w:numPr>
        <w:ind w:left="42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28元档位</w:t>
      </w:r>
    </w:p>
    <w:p>
      <w:pPr>
        <w:numPr>
          <w:ilvl w:val="1"/>
          <w:numId w:val="1"/>
        </w:numPr>
        <w:ind w:left="0" w:leftChars="0" w:firstLine="567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Icon位置展示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渔场中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渔场中暂不展示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大厅中</w:t>
      </w:r>
    </w:p>
    <w:p>
      <w:pPr>
        <w:numPr>
          <w:ilvl w:val="0"/>
          <w:numId w:val="0"/>
        </w:numPr>
        <w:ind w:left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4485640" cy="251206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大厅位置）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暂定为商城上方，icon上方有倒计时，倒计时结束后，icon消失；计时为服务端的计数，从玩家今日首次登录开始进行2小时倒计时（可配）</w:t>
      </w:r>
    </w:p>
    <w:p>
      <w:pPr>
        <w:numPr>
          <w:ilvl w:val="1"/>
          <w:numId w:val="1"/>
        </w:numPr>
        <w:ind w:left="0" w:leftChars="0" w:firstLine="567" w:firstLineChars="0"/>
        <w:jc w:val="left"/>
        <w:rPr>
          <w:rFonts w:hint="default"/>
          <w:b/>
          <w:bCs/>
          <w:strike/>
          <w:dstrike w:val="0"/>
          <w:lang w:val="en-US" w:eastAsia="zh-CN"/>
        </w:rPr>
      </w:pPr>
      <w:r>
        <w:rPr>
          <w:rFonts w:hint="eastAsia"/>
          <w:b/>
          <w:bCs/>
          <w:strike/>
          <w:dstrike w:val="0"/>
          <w:lang w:val="en-US" w:eastAsia="zh-CN"/>
        </w:rPr>
        <w:t>福利界面跳转  暂不做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trike/>
          <w:dstrike w:val="0"/>
          <w:lang w:val="en-US" w:eastAsia="zh-CN"/>
        </w:rPr>
      </w:pPr>
      <w:r>
        <w:rPr>
          <w:rFonts w:hint="eastAsia"/>
          <w:b/>
          <w:bCs/>
          <w:strike/>
          <w:dstrike w:val="0"/>
          <w:lang w:val="en-US" w:eastAsia="zh-CN"/>
        </w:rPr>
        <w:t>福利界面加入单独页签，页签名字“幸运转转乐”，内容为一张整图，加一个跳转按钮，如图（图片中的转盘使用正在使用的转盘活动中的转盘）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b/>
          <w:bCs/>
          <w:strike/>
          <w:dstrike w:val="0"/>
        </w:rPr>
        <w:drawing>
          <wp:inline distT="0" distB="0" distL="114300" distR="114300">
            <wp:extent cx="4440555" cy="250317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弹出逻辑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在倒计时未结束时，每次通过登录进入大厅时弹出此弹窗，在第一个弹出；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Led提示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见led文档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数据打点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此弹窗每日弹出的人数次数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点击各档位“购买”按钮的人数次数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每日每档位购买的次数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每日连续购买两轮的人数、连续三轮的人数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每日各档位产出的总金币数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EF5DB6"/>
    <w:multiLevelType w:val="singleLevel"/>
    <w:tmpl w:val="C1EF5D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7B3AE62"/>
    <w:multiLevelType w:val="multilevel"/>
    <w:tmpl w:val="67B3AE6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6D1E3CB2"/>
    <w:multiLevelType w:val="multilevel"/>
    <w:tmpl w:val="6D1E3C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21246"/>
    <w:rsid w:val="14B2154E"/>
    <w:rsid w:val="1D0813A8"/>
    <w:rsid w:val="22AD6794"/>
    <w:rsid w:val="24006896"/>
    <w:rsid w:val="269A23E8"/>
    <w:rsid w:val="2B132035"/>
    <w:rsid w:val="31863ECE"/>
    <w:rsid w:val="3BF63852"/>
    <w:rsid w:val="3BFF01D6"/>
    <w:rsid w:val="41760734"/>
    <w:rsid w:val="41A057A8"/>
    <w:rsid w:val="6743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144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2020-10-12T06:58:00Z</dcterms:created>
  <dc:creator>燕</dc:creator>
  <cp:lastModifiedBy>、 小九</cp:lastModifiedBy>
  <dcterms:modified xsi:type="dcterms:W3CDTF">2020-10-19T02:55:25Z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