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62E" w:rsidRDefault="007214A5">
      <w:pPr>
        <w:pStyle w:val="1"/>
        <w:jc w:val="center"/>
        <w:rPr>
          <w:rFonts w:ascii="微软雅黑" w:eastAsia="微软雅黑" w:hAnsi="微软雅黑" w:cs="微软雅黑"/>
        </w:rPr>
      </w:pPr>
      <w:r>
        <w:rPr>
          <w:rFonts w:ascii="微软雅黑" w:eastAsia="微软雅黑" w:hAnsi="微软雅黑" w:cs="微软雅黑" w:hint="eastAsia"/>
        </w:rPr>
        <w:t>幸运金币</w:t>
      </w:r>
    </w:p>
    <w:p w:rsidR="0080562E" w:rsidRDefault="007214A5">
      <w:pPr>
        <w:pStyle w:val="2"/>
        <w:numPr>
          <w:ilvl w:val="0"/>
          <w:numId w:val="1"/>
        </w:numPr>
        <w:rPr>
          <w:rFonts w:ascii="微软雅黑" w:eastAsia="微软雅黑" w:hAnsi="微软雅黑" w:cs="微软雅黑"/>
        </w:rPr>
      </w:pPr>
      <w:r>
        <w:rPr>
          <w:rFonts w:ascii="微软雅黑" w:eastAsia="微软雅黑" w:hAnsi="微软雅黑" w:cs="微软雅黑" w:hint="eastAsia"/>
        </w:rPr>
        <w:t>设计目的</w:t>
      </w:r>
    </w:p>
    <w:p w:rsidR="0080562E" w:rsidRDefault="007214A5">
      <w:pPr>
        <w:rPr>
          <w:rFonts w:ascii="微软雅黑" w:eastAsia="微软雅黑" w:hAnsi="微软雅黑" w:cs="微软雅黑"/>
        </w:rPr>
      </w:pPr>
      <w:r>
        <w:rPr>
          <w:rFonts w:ascii="微软雅黑" w:eastAsia="微软雅黑" w:hAnsi="微软雅黑" w:cs="微软雅黑" w:hint="eastAsia"/>
        </w:rPr>
        <w:t>利用赌博心里促进玩家的钻石消费。</w:t>
      </w:r>
    </w:p>
    <w:p w:rsidR="0080562E" w:rsidRDefault="007214A5">
      <w:pPr>
        <w:pStyle w:val="2"/>
        <w:numPr>
          <w:ilvl w:val="0"/>
          <w:numId w:val="1"/>
        </w:numPr>
        <w:rPr>
          <w:rFonts w:ascii="微软雅黑" w:eastAsia="微软雅黑" w:hAnsi="微软雅黑" w:cs="微软雅黑"/>
        </w:rPr>
      </w:pPr>
      <w:r>
        <w:rPr>
          <w:rFonts w:ascii="微软雅黑" w:eastAsia="微软雅黑" w:hAnsi="微软雅黑" w:cs="微软雅黑" w:hint="eastAsia"/>
        </w:rPr>
        <w:t>概述</w:t>
      </w:r>
    </w:p>
    <w:p w:rsidR="0080562E" w:rsidRDefault="007214A5">
      <w:pPr>
        <w:pStyle w:val="2"/>
        <w:numPr>
          <w:ilvl w:val="0"/>
          <w:numId w:val="1"/>
        </w:numPr>
        <w:rPr>
          <w:rFonts w:ascii="微软雅黑" w:eastAsia="微软雅黑" w:hAnsi="微软雅黑" w:cs="微软雅黑"/>
        </w:rPr>
      </w:pPr>
      <w:r>
        <w:rPr>
          <w:rFonts w:ascii="微软雅黑" w:eastAsia="微软雅黑" w:hAnsi="微软雅黑" w:cs="微软雅黑" w:hint="eastAsia"/>
        </w:rPr>
        <w:t>内容</w:t>
      </w:r>
    </w:p>
    <w:p w:rsidR="0080562E" w:rsidRDefault="007214A5">
      <w:pPr>
        <w:rPr>
          <w:rFonts w:ascii="微软雅黑" w:eastAsia="微软雅黑" w:hAnsi="微软雅黑" w:cs="微软雅黑"/>
        </w:rPr>
      </w:pPr>
      <w:r>
        <w:rPr>
          <w:rFonts w:ascii="微软雅黑" w:eastAsia="微软雅黑" w:hAnsi="微软雅黑" w:cs="微软雅黑" w:hint="eastAsia"/>
        </w:rPr>
        <w:t>3.1礼包价格</w:t>
      </w:r>
    </w:p>
    <w:p w:rsidR="0080562E" w:rsidRDefault="007214A5">
      <w:pPr>
        <w:rPr>
          <w:rFonts w:ascii="微软雅黑" w:eastAsia="宋体" w:hAnsi="微软雅黑" w:cs="微软雅黑"/>
        </w:rPr>
      </w:pPr>
      <w:r>
        <w:rPr>
          <w:rFonts w:ascii="微软雅黑" w:eastAsia="微软雅黑" w:hAnsi="微软雅黑" w:cs="微软雅黑" w:hint="eastAsia"/>
        </w:rPr>
        <w:t>普通翻倍</w:t>
      </w:r>
      <w:r>
        <w:rPr>
          <w:rFonts w:ascii="微软雅黑" w:eastAsia="微软雅黑" w:hAnsi="微软雅黑" w:cs="微软雅黑"/>
        </w:rPr>
        <w:t>20</w:t>
      </w:r>
      <w:r>
        <w:rPr>
          <w:rFonts w:ascii="微软雅黑" w:eastAsia="宋体" w:hAnsi="微软雅黑" w:cs="微软雅黑" w:hint="eastAsia"/>
        </w:rPr>
        <w:t>钻石（暂定）根据数值计算</w:t>
      </w:r>
    </w:p>
    <w:p w:rsidR="0080562E" w:rsidRDefault="007214A5">
      <w:pPr>
        <w:rPr>
          <w:rFonts w:ascii="微软雅黑" w:eastAsia="宋体" w:hAnsi="微软雅黑" w:cs="微软雅黑"/>
        </w:rPr>
      </w:pPr>
      <w:r>
        <w:rPr>
          <w:rFonts w:ascii="微软雅黑" w:eastAsia="宋体" w:hAnsi="微软雅黑" w:cs="微软雅黑" w:hint="eastAsia"/>
        </w:rPr>
        <w:t>超级翻倍</w:t>
      </w:r>
      <w:r>
        <w:rPr>
          <w:rFonts w:ascii="微软雅黑" w:eastAsia="宋体" w:hAnsi="微软雅黑" w:cs="微软雅黑" w:hint="eastAsia"/>
        </w:rPr>
        <w:t>200</w:t>
      </w:r>
      <w:r>
        <w:rPr>
          <w:rFonts w:ascii="微软雅黑" w:eastAsia="宋体" w:hAnsi="微软雅黑" w:cs="微软雅黑" w:hint="eastAsia"/>
        </w:rPr>
        <w:t>钻石（暂定）根据数值计算</w:t>
      </w:r>
    </w:p>
    <w:p w:rsidR="0080562E" w:rsidRDefault="007214A5">
      <w:pPr>
        <w:rPr>
          <w:rFonts w:ascii="微软雅黑" w:eastAsia="微软雅黑" w:hAnsi="微软雅黑" w:cs="微软雅黑"/>
        </w:rPr>
      </w:pPr>
      <w:r>
        <w:rPr>
          <w:rFonts w:ascii="微软雅黑" w:eastAsia="微软雅黑" w:hAnsi="微软雅黑" w:cs="微软雅黑" w:hint="eastAsia"/>
        </w:rPr>
        <w:t>3.2礼包内容</w:t>
      </w:r>
    </w:p>
    <w:p w:rsidR="0080562E" w:rsidRDefault="007214A5">
      <w:pPr>
        <w:rPr>
          <w:rFonts w:ascii="微软雅黑" w:eastAsia="微软雅黑" w:hAnsi="微软雅黑" w:cs="微软雅黑"/>
        </w:rPr>
      </w:pPr>
      <w:r>
        <w:rPr>
          <w:rFonts w:ascii="微软雅黑" w:eastAsia="微软雅黑" w:hAnsi="微软雅黑" w:cs="微软雅黑" w:hint="eastAsia"/>
        </w:rPr>
        <w:t>100000金币-99900000金币之间。</w:t>
      </w:r>
    </w:p>
    <w:p w:rsidR="0080562E" w:rsidRDefault="007214A5">
      <w:pPr>
        <w:rPr>
          <w:rFonts w:ascii="微软雅黑" w:eastAsia="微软雅黑" w:hAnsi="微软雅黑" w:cs="微软雅黑"/>
        </w:rPr>
      </w:pPr>
      <w:r>
        <w:rPr>
          <w:rFonts w:ascii="微软雅黑" w:eastAsia="微软雅黑" w:hAnsi="微软雅黑" w:cs="微软雅黑" w:hint="eastAsia"/>
        </w:rPr>
        <w:t>3.3礼包针对用户</w:t>
      </w:r>
    </w:p>
    <w:p w:rsidR="004D2E8C" w:rsidRPr="008A5500" w:rsidRDefault="004D2E8C">
      <w:pPr>
        <w:rPr>
          <w:rFonts w:ascii="微软雅黑" w:eastAsia="微软雅黑" w:hAnsi="微软雅黑" w:cs="微软雅黑"/>
          <w:color w:val="000000" w:themeColor="text1"/>
        </w:rPr>
      </w:pPr>
      <w:bookmarkStart w:id="0" w:name="_GoBack"/>
      <w:r w:rsidRPr="008A5500">
        <w:rPr>
          <w:rFonts w:ascii="微软雅黑" w:eastAsia="微软雅黑" w:hAnsi="微软雅黑" w:cs="微软雅黑" w:hint="eastAsia"/>
          <w:color w:val="000000" w:themeColor="text1"/>
        </w:rPr>
        <w:t>当玩家升到10级后，该玩家开启幸运金币</w:t>
      </w:r>
      <w:r w:rsidR="000E7062" w:rsidRPr="008A5500">
        <w:rPr>
          <w:rFonts w:ascii="微软雅黑" w:eastAsia="微软雅黑" w:hAnsi="微软雅黑" w:cs="微软雅黑" w:hint="eastAsia"/>
          <w:color w:val="000000" w:themeColor="text1"/>
        </w:rPr>
        <w:t>，</w:t>
      </w:r>
      <w:r w:rsidR="003D3F4A" w:rsidRPr="008A5500">
        <w:rPr>
          <w:rFonts w:ascii="微软雅黑" w:eastAsia="微软雅黑" w:hAnsi="微软雅黑" w:cs="微软雅黑" w:hint="eastAsia"/>
          <w:color w:val="000000" w:themeColor="text1"/>
        </w:rPr>
        <w:t xml:space="preserve"> </w:t>
      </w:r>
    </w:p>
    <w:bookmarkEnd w:id="0"/>
    <w:p w:rsidR="0080562E" w:rsidRDefault="007214A5">
      <w:pPr>
        <w:rPr>
          <w:rFonts w:ascii="微软雅黑" w:eastAsia="微软雅黑" w:hAnsi="微软雅黑" w:cs="微软雅黑"/>
        </w:rPr>
      </w:pPr>
      <w:r>
        <w:rPr>
          <w:rFonts w:ascii="微软雅黑" w:eastAsia="微软雅黑" w:hAnsi="微软雅黑" w:cs="微软雅黑" w:hint="eastAsia"/>
        </w:rPr>
        <w:t>所有玩家。</w:t>
      </w:r>
    </w:p>
    <w:p w:rsidR="0080562E" w:rsidRDefault="007214A5">
      <w:pPr>
        <w:pStyle w:val="2"/>
        <w:numPr>
          <w:ilvl w:val="0"/>
          <w:numId w:val="1"/>
        </w:numPr>
        <w:rPr>
          <w:rFonts w:ascii="微软雅黑" w:eastAsia="微软雅黑" w:hAnsi="微软雅黑" w:cs="微软雅黑"/>
        </w:rPr>
      </w:pPr>
      <w:r>
        <w:rPr>
          <w:rFonts w:ascii="微软雅黑" w:eastAsia="微软雅黑" w:hAnsi="微软雅黑" w:cs="微软雅黑" w:hint="eastAsia"/>
        </w:rPr>
        <w:t>界面逻辑</w:t>
      </w:r>
    </w:p>
    <w:p w:rsidR="0080562E" w:rsidRDefault="007214A5">
      <w:pPr>
        <w:rPr>
          <w:rFonts w:ascii="微软雅黑" w:eastAsia="微软雅黑" w:hAnsi="微软雅黑" w:cs="微软雅黑"/>
        </w:rPr>
      </w:pPr>
      <w:r>
        <w:rPr>
          <w:rFonts w:ascii="微软雅黑" w:eastAsia="微软雅黑" w:hAnsi="微软雅黑" w:cs="微软雅黑" w:hint="eastAsia"/>
        </w:rPr>
        <w:t>4.1设计突出重点</w:t>
      </w:r>
    </w:p>
    <w:p w:rsidR="0080562E" w:rsidRDefault="007214A5">
      <w:pPr>
        <w:numPr>
          <w:ilvl w:val="0"/>
          <w:numId w:val="2"/>
        </w:numPr>
        <w:rPr>
          <w:rFonts w:ascii="微软雅黑" w:eastAsia="微软雅黑" w:hAnsi="微软雅黑" w:cs="微软雅黑"/>
        </w:rPr>
      </w:pPr>
      <w:r>
        <w:rPr>
          <w:rFonts w:ascii="微软雅黑" w:eastAsia="微软雅黑" w:hAnsi="微软雅黑" w:cs="微软雅黑" w:hint="eastAsia"/>
        </w:rPr>
        <w:t>礼包名称;幸运金币</w:t>
      </w:r>
    </w:p>
    <w:p w:rsidR="0080562E" w:rsidRPr="008A5500" w:rsidRDefault="007214A5">
      <w:pPr>
        <w:numPr>
          <w:ilvl w:val="0"/>
          <w:numId w:val="2"/>
        </w:numPr>
        <w:rPr>
          <w:rFonts w:ascii="微软雅黑" w:eastAsia="微软雅黑" w:hAnsi="微软雅黑" w:cs="微软雅黑"/>
          <w:color w:val="000000" w:themeColor="text1"/>
        </w:rPr>
      </w:pPr>
      <w:r w:rsidRPr="008A5500">
        <w:rPr>
          <w:rFonts w:ascii="微软雅黑" w:eastAsia="微软雅黑" w:hAnsi="微软雅黑" w:cs="微软雅黑" w:hint="eastAsia"/>
          <w:color w:val="000000" w:themeColor="text1"/>
        </w:rPr>
        <w:t>隔</w:t>
      </w:r>
      <w:r w:rsidR="008E073D" w:rsidRPr="008A5500">
        <w:rPr>
          <w:rFonts w:ascii="微软雅黑" w:eastAsia="微软雅黑" w:hAnsi="微软雅黑" w:cs="微软雅黑"/>
          <w:color w:val="000000" w:themeColor="text1"/>
        </w:rPr>
        <w:t>N</w:t>
      </w:r>
      <w:r w:rsidR="008E073D" w:rsidRPr="008A5500">
        <w:rPr>
          <w:rFonts w:ascii="微软雅黑" w:eastAsia="微软雅黑" w:hAnsi="微软雅黑" w:cs="微软雅黑" w:hint="eastAsia"/>
          <w:color w:val="000000" w:themeColor="text1"/>
        </w:rPr>
        <w:t>分钟后</w:t>
      </w:r>
      <w:r w:rsidRPr="008A5500">
        <w:rPr>
          <w:rFonts w:ascii="微软雅黑" w:eastAsia="微软雅黑" w:hAnsi="微软雅黑" w:cs="微软雅黑" w:hint="eastAsia"/>
          <w:color w:val="000000" w:themeColor="text1"/>
        </w:rPr>
        <w:t>免费一次普通翻倍999倍</w:t>
      </w:r>
      <w:r w:rsidR="008E073D" w:rsidRPr="008A5500">
        <w:rPr>
          <w:rFonts w:ascii="微软雅黑" w:eastAsia="微软雅黑" w:hAnsi="微软雅黑" w:cs="微软雅黑" w:hint="eastAsia"/>
          <w:color w:val="000000" w:themeColor="text1"/>
        </w:rPr>
        <w:t>，</w:t>
      </w:r>
      <w:r w:rsidR="00F6332B" w:rsidRPr="008A5500">
        <w:rPr>
          <w:rFonts w:ascii="微软雅黑" w:eastAsia="微软雅黑" w:hAnsi="微软雅黑" w:cs="微软雅黑" w:hint="eastAsia"/>
          <w:color w:val="000000" w:themeColor="text1"/>
        </w:rPr>
        <w:t>（从注册开始算起，每次翻倍的N值可以不同，</w:t>
      </w:r>
      <w:r w:rsidR="008E073D" w:rsidRPr="008A5500">
        <w:rPr>
          <w:rFonts w:ascii="微软雅黑" w:eastAsia="微软雅黑" w:hAnsi="微软雅黑" w:cs="微软雅黑" w:hint="eastAsia"/>
          <w:color w:val="000000" w:themeColor="text1"/>
        </w:rPr>
        <w:t>N</w:t>
      </w:r>
      <w:r w:rsidR="008E073D" w:rsidRPr="008A5500">
        <w:rPr>
          <w:rFonts w:ascii="微软雅黑" w:eastAsia="微软雅黑" w:hAnsi="微软雅黑" w:cs="微软雅黑"/>
          <w:color w:val="000000" w:themeColor="text1"/>
        </w:rPr>
        <w:t>=</w:t>
      </w:r>
      <w:r w:rsidR="008E073D" w:rsidRPr="008A5500">
        <w:rPr>
          <w:color w:val="000000" w:themeColor="text1"/>
        </w:rPr>
        <w:t>10</w:t>
      </w:r>
      <w:r w:rsidR="008E073D" w:rsidRPr="008A5500">
        <w:rPr>
          <w:rFonts w:hint="eastAsia"/>
          <w:color w:val="000000" w:themeColor="text1"/>
        </w:rPr>
        <w:t>、</w:t>
      </w:r>
      <w:r w:rsidR="008E073D" w:rsidRPr="008A5500">
        <w:rPr>
          <w:color w:val="000000" w:themeColor="text1"/>
        </w:rPr>
        <w:t>20</w:t>
      </w:r>
      <w:r w:rsidR="008E073D" w:rsidRPr="008A5500">
        <w:rPr>
          <w:rFonts w:hint="eastAsia"/>
          <w:color w:val="000000" w:themeColor="text1"/>
        </w:rPr>
        <w:t>、</w:t>
      </w:r>
      <w:r w:rsidR="008E073D" w:rsidRPr="008A5500">
        <w:rPr>
          <w:color w:val="000000" w:themeColor="text1"/>
        </w:rPr>
        <w:t>30</w:t>
      </w:r>
      <w:r w:rsidR="008E073D" w:rsidRPr="008A5500">
        <w:rPr>
          <w:rFonts w:hint="eastAsia"/>
          <w:color w:val="000000" w:themeColor="text1"/>
        </w:rPr>
        <w:t>、</w:t>
      </w:r>
      <w:r w:rsidR="008E073D" w:rsidRPr="008A5500">
        <w:rPr>
          <w:color w:val="000000" w:themeColor="text1"/>
        </w:rPr>
        <w:t>6</w:t>
      </w:r>
      <w:r w:rsidR="008E073D" w:rsidRPr="008A5500">
        <w:rPr>
          <w:rFonts w:hint="eastAsia"/>
          <w:color w:val="000000" w:themeColor="text1"/>
        </w:rPr>
        <w:t>0</w:t>
      </w:r>
      <w:r w:rsidR="008E073D" w:rsidRPr="008A5500">
        <w:rPr>
          <w:rFonts w:hint="eastAsia"/>
          <w:color w:val="000000" w:themeColor="text1"/>
        </w:rPr>
        <w:t>、</w:t>
      </w:r>
      <w:r w:rsidR="008E073D" w:rsidRPr="008A5500">
        <w:rPr>
          <w:color w:val="000000" w:themeColor="text1"/>
        </w:rPr>
        <w:t>72</w:t>
      </w:r>
      <w:r w:rsidR="008E073D" w:rsidRPr="008A5500">
        <w:rPr>
          <w:rFonts w:hint="eastAsia"/>
          <w:color w:val="000000" w:themeColor="text1"/>
        </w:rPr>
        <w:t>0</w:t>
      </w:r>
      <w:r w:rsidR="008E073D" w:rsidRPr="008A5500">
        <w:rPr>
          <w:color w:val="000000" w:themeColor="text1"/>
        </w:rPr>
        <w:t>…</w:t>
      </w:r>
      <w:r w:rsidR="008E073D" w:rsidRPr="008A5500">
        <w:rPr>
          <w:rFonts w:hint="eastAsia"/>
          <w:color w:val="000000" w:themeColor="text1"/>
        </w:rPr>
        <w:t>分钟，时间可配置</w:t>
      </w:r>
      <w:r w:rsidR="008E073D" w:rsidRPr="008A5500">
        <w:rPr>
          <w:rFonts w:hint="eastAsia"/>
          <w:color w:val="000000" w:themeColor="text1"/>
        </w:rPr>
        <w:t>,</w:t>
      </w:r>
      <w:r w:rsidR="008E073D" w:rsidRPr="008A5500">
        <w:rPr>
          <w:rFonts w:hint="eastAsia"/>
          <w:color w:val="000000" w:themeColor="text1"/>
        </w:rPr>
        <w:t>最高到</w:t>
      </w:r>
      <w:r w:rsidR="008E073D" w:rsidRPr="008A5500">
        <w:rPr>
          <w:rFonts w:hint="eastAsia"/>
          <w:color w:val="000000" w:themeColor="text1"/>
        </w:rPr>
        <w:t>12</w:t>
      </w:r>
      <w:r w:rsidR="008E073D" w:rsidRPr="008A5500">
        <w:rPr>
          <w:rFonts w:hint="eastAsia"/>
          <w:color w:val="000000" w:themeColor="text1"/>
        </w:rPr>
        <w:t>小时</w:t>
      </w:r>
      <w:r w:rsidR="00F6332B" w:rsidRPr="008A5500">
        <w:rPr>
          <w:rFonts w:hint="eastAsia"/>
          <w:color w:val="000000" w:themeColor="text1"/>
        </w:rPr>
        <w:t>，当玩家翻倍后进行下一</w:t>
      </w:r>
      <w:r w:rsidR="00F6332B" w:rsidRPr="008A5500">
        <w:rPr>
          <w:rFonts w:hint="eastAsia"/>
          <w:color w:val="000000" w:themeColor="text1"/>
        </w:rPr>
        <w:lastRenderedPageBreak/>
        <w:t>轮倒计时</w:t>
      </w:r>
    </w:p>
    <w:p w:rsidR="004069D5" w:rsidRPr="004069D5" w:rsidRDefault="004069D5">
      <w:pPr>
        <w:numPr>
          <w:ilvl w:val="0"/>
          <w:numId w:val="2"/>
        </w:numPr>
        <w:rPr>
          <w:rFonts w:ascii="微软雅黑" w:eastAsia="微软雅黑" w:hAnsi="微软雅黑" w:cs="微软雅黑"/>
          <w:color w:val="FF0000"/>
        </w:rPr>
      </w:pPr>
      <w:r w:rsidRPr="004069D5">
        <w:rPr>
          <w:rFonts w:ascii="微软雅黑" w:eastAsia="微软雅黑" w:hAnsi="微软雅黑" w:cs="微软雅黑" w:hint="eastAsia"/>
          <w:color w:val="FF0000"/>
        </w:rPr>
        <w:t>超级翻倍终身有一次免费次数，从玩家开启幸运金币时</w:t>
      </w:r>
      <w:r>
        <w:rPr>
          <w:rFonts w:ascii="微软雅黑" w:eastAsia="微软雅黑" w:hAnsi="微软雅黑" w:cs="微软雅黑" w:hint="eastAsia"/>
          <w:color w:val="FF0000"/>
        </w:rPr>
        <w:t>算起</w:t>
      </w:r>
      <w:r w:rsidRPr="004069D5">
        <w:rPr>
          <w:rFonts w:ascii="微软雅黑" w:eastAsia="微软雅黑" w:hAnsi="微软雅黑" w:cs="微软雅黑" w:hint="eastAsia"/>
          <w:color w:val="FF0000"/>
        </w:rPr>
        <w:t>，24小时</w:t>
      </w:r>
      <w:r>
        <w:rPr>
          <w:rFonts w:ascii="微软雅黑" w:eastAsia="微软雅黑" w:hAnsi="微软雅黑" w:cs="微软雅黑" w:hint="eastAsia"/>
          <w:color w:val="FF0000"/>
        </w:rPr>
        <w:t>（可配置成多次的，但一定时有限次数）</w:t>
      </w:r>
      <w:r w:rsidRPr="004069D5">
        <w:rPr>
          <w:rFonts w:ascii="微软雅黑" w:eastAsia="微软雅黑" w:hAnsi="微软雅黑" w:cs="微软雅黑" w:hint="eastAsia"/>
          <w:color w:val="FF0000"/>
        </w:rPr>
        <w:t>后</w:t>
      </w:r>
      <w:r>
        <w:rPr>
          <w:rFonts w:ascii="微软雅黑" w:eastAsia="微软雅黑" w:hAnsi="微软雅黑" w:cs="微软雅黑" w:hint="eastAsia"/>
          <w:color w:val="FF0000"/>
        </w:rPr>
        <w:t>出现超级翻倍免费，超级翻倍免费时显示本次“免费”</w:t>
      </w:r>
    </w:p>
    <w:p w:rsidR="0080562E" w:rsidRDefault="00923515">
      <w:r>
        <w:rPr>
          <w:noProof/>
        </w:rPr>
        <w:drawing>
          <wp:inline distT="0" distB="0" distL="0" distR="0" wp14:anchorId="269387EC" wp14:editId="3E77BA2C">
            <wp:extent cx="5274310" cy="297434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74340"/>
                    </a:xfrm>
                    <a:prstGeom prst="rect">
                      <a:avLst/>
                    </a:prstGeom>
                  </pic:spPr>
                </pic:pic>
              </a:graphicData>
            </a:graphic>
          </wp:inline>
        </w:drawing>
      </w:r>
    </w:p>
    <w:p w:rsidR="0080562E" w:rsidRPr="008A5500" w:rsidRDefault="007214A5">
      <w:pPr>
        <w:rPr>
          <w:color w:val="000000" w:themeColor="text1"/>
        </w:rPr>
      </w:pPr>
      <w:r w:rsidRPr="008A5500">
        <w:rPr>
          <w:rFonts w:hint="eastAsia"/>
          <w:color w:val="000000" w:themeColor="text1"/>
        </w:rPr>
        <w:t>普通翻倍不能免费时，按钮上方提示倒计时，</w:t>
      </w:r>
      <w:r w:rsidR="008E073D" w:rsidRPr="008A5500">
        <w:rPr>
          <w:color w:val="000000" w:themeColor="text1"/>
        </w:rPr>
        <w:t xml:space="preserve"> </w:t>
      </w:r>
      <w:r w:rsidR="00266E84" w:rsidRPr="008A5500">
        <w:rPr>
          <w:rFonts w:hint="eastAsia"/>
          <w:color w:val="000000" w:themeColor="text1"/>
        </w:rPr>
        <w:t>有可以免费的翻倍时</w:t>
      </w:r>
      <w:r w:rsidR="00266E84" w:rsidRPr="008A5500">
        <w:rPr>
          <w:rFonts w:hint="eastAsia"/>
          <w:color w:val="000000" w:themeColor="text1"/>
        </w:rPr>
        <w:t>icon</w:t>
      </w:r>
      <w:r w:rsidR="00266E84" w:rsidRPr="008A5500">
        <w:rPr>
          <w:rFonts w:hint="eastAsia"/>
          <w:color w:val="000000" w:themeColor="text1"/>
        </w:rPr>
        <w:t>有红点提示。</w:t>
      </w:r>
    </w:p>
    <w:p w:rsidR="009D1B6A" w:rsidRPr="008A5500" w:rsidRDefault="009D1B6A">
      <w:pPr>
        <w:rPr>
          <w:color w:val="000000" w:themeColor="text1"/>
        </w:rPr>
      </w:pPr>
      <w:r w:rsidRPr="008A5500">
        <w:rPr>
          <w:rFonts w:hint="eastAsia"/>
          <w:color w:val="000000" w:themeColor="text1"/>
        </w:rPr>
        <w:t>普通翻倍按钮有两种状态：</w:t>
      </w:r>
    </w:p>
    <w:p w:rsidR="00923515" w:rsidRDefault="00923515">
      <w:pPr>
        <w:rPr>
          <w:color w:val="0000FF"/>
        </w:rPr>
      </w:pPr>
      <w:r>
        <w:rPr>
          <w:noProof/>
        </w:rPr>
        <w:drawing>
          <wp:inline distT="0" distB="0" distL="0" distR="0" wp14:anchorId="13F66D32" wp14:editId="5D3C90AA">
            <wp:extent cx="1273629" cy="574517"/>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03617" cy="588044"/>
                    </a:xfrm>
                    <a:prstGeom prst="rect">
                      <a:avLst/>
                    </a:prstGeom>
                  </pic:spPr>
                </pic:pic>
              </a:graphicData>
            </a:graphic>
          </wp:inline>
        </w:drawing>
      </w:r>
      <w:r w:rsidRPr="00923515">
        <w:rPr>
          <w:noProof/>
        </w:rPr>
        <w:t xml:space="preserve"> </w:t>
      </w:r>
      <w:r>
        <w:rPr>
          <w:noProof/>
        </w:rPr>
        <w:drawing>
          <wp:inline distT="0" distB="0" distL="0" distR="0" wp14:anchorId="6DA28554" wp14:editId="208E7A15">
            <wp:extent cx="1218675" cy="549728"/>
            <wp:effectExtent l="0" t="0" r="63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42373" cy="560418"/>
                    </a:xfrm>
                    <a:prstGeom prst="rect">
                      <a:avLst/>
                    </a:prstGeom>
                  </pic:spPr>
                </pic:pic>
              </a:graphicData>
            </a:graphic>
          </wp:inline>
        </w:drawing>
      </w:r>
    </w:p>
    <w:p w:rsidR="0080562E" w:rsidRPr="008A5500" w:rsidRDefault="007214A5">
      <w:pPr>
        <w:rPr>
          <w:rFonts w:ascii="微软雅黑" w:eastAsia="微软雅黑" w:hAnsi="微软雅黑" w:cs="微软雅黑"/>
          <w:color w:val="000000" w:themeColor="text1"/>
        </w:rPr>
      </w:pPr>
      <w:r w:rsidRPr="008A5500">
        <w:rPr>
          <w:rFonts w:ascii="微软雅黑" w:eastAsia="微软雅黑" w:hAnsi="微软雅黑" w:cs="微软雅黑" w:hint="eastAsia"/>
          <w:color w:val="000000" w:themeColor="text1"/>
        </w:rPr>
        <w:t>未购买时，上，锁住的数字定格在“9”；</w:t>
      </w:r>
    </w:p>
    <w:p w:rsidR="0080562E" w:rsidRPr="008A5500" w:rsidRDefault="007214A5">
      <w:pPr>
        <w:rPr>
          <w:rFonts w:ascii="微软雅黑" w:eastAsia="微软雅黑" w:hAnsi="微软雅黑" w:cs="微软雅黑"/>
          <w:color w:val="000000" w:themeColor="text1"/>
        </w:rPr>
      </w:pPr>
      <w:r w:rsidRPr="008A5500">
        <w:rPr>
          <w:rFonts w:ascii="微软雅黑" w:eastAsia="微软雅黑" w:hAnsi="微软雅黑" w:cs="微软雅黑" w:hint="eastAsia"/>
          <w:color w:val="000000" w:themeColor="text1"/>
        </w:rPr>
        <w:t>当玩家购买成功后服务器随机本次的倍数（每个数字可配置权重，有些特定次数随机的权重不一样），客户端播放对应的锁打开播放锁从右往左逐一打开动效，然后数字开始向上翻滚（先加速，然后匀速，最后减速，动画持续3s），滚动结束后数字缩放展示一下，然后弹出恭喜获得（有点击屏幕5s自动领取效果的恭喜获得）展示本次获得金币，恭喜获得动画结束后数字重新上锁。</w:t>
      </w:r>
    </w:p>
    <w:p w:rsidR="0080562E" w:rsidRPr="008A5500" w:rsidRDefault="007214A5">
      <w:pPr>
        <w:rPr>
          <w:rFonts w:ascii="微软雅黑" w:eastAsia="微软雅黑" w:hAnsi="微软雅黑" w:cs="微软雅黑"/>
          <w:color w:val="000000" w:themeColor="text1"/>
        </w:rPr>
      </w:pPr>
      <w:r w:rsidRPr="008A5500">
        <w:rPr>
          <w:rFonts w:ascii="微软雅黑" w:eastAsia="微软雅黑" w:hAnsi="微软雅黑" w:cs="微软雅黑" w:hint="eastAsia"/>
          <w:color w:val="000000" w:themeColor="text1"/>
        </w:rPr>
        <w:t>点击翻倍按钮若本次消耗钻石则按照钻石消耗流程出现钻石足够和不足弹框：弹框内容如下</w:t>
      </w:r>
    </w:p>
    <w:p w:rsidR="0080562E" w:rsidRDefault="007214A5">
      <w:pPr>
        <w:rPr>
          <w:rFonts w:ascii="微软雅黑" w:eastAsia="微软雅黑" w:hAnsi="微软雅黑" w:cs="微软雅黑"/>
        </w:rPr>
      </w:pPr>
      <w:r>
        <w:rPr>
          <w:noProof/>
        </w:rPr>
        <w:lastRenderedPageBreak/>
        <w:drawing>
          <wp:inline distT="0" distB="0" distL="0" distR="0">
            <wp:extent cx="2521585" cy="1409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535689" cy="1417434"/>
                    </a:xfrm>
                    <a:prstGeom prst="rect">
                      <a:avLst/>
                    </a:prstGeom>
                  </pic:spPr>
                </pic:pic>
              </a:graphicData>
            </a:graphic>
          </wp:inline>
        </w:drawing>
      </w:r>
      <w:r>
        <w:rPr>
          <w:rFonts w:ascii="微软雅黑" w:eastAsia="微软雅黑" w:hAnsi="微软雅黑" w:cs="微软雅黑" w:hint="eastAsia"/>
        </w:rPr>
        <w:t xml:space="preserve"> </w:t>
      </w:r>
      <w:r>
        <w:rPr>
          <w:noProof/>
        </w:rPr>
        <w:drawing>
          <wp:inline distT="0" distB="0" distL="0" distR="0">
            <wp:extent cx="2529840" cy="1409065"/>
            <wp:effectExtent l="0" t="0" r="381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2545598" cy="1418069"/>
                    </a:xfrm>
                    <a:prstGeom prst="rect">
                      <a:avLst/>
                    </a:prstGeom>
                  </pic:spPr>
                </pic:pic>
              </a:graphicData>
            </a:graphic>
          </wp:inline>
        </w:drawing>
      </w:r>
    </w:p>
    <w:p w:rsidR="0080562E" w:rsidRDefault="007214A5">
      <w:pPr>
        <w:rPr>
          <w:rFonts w:ascii="微软雅黑" w:eastAsia="微软雅黑" w:hAnsi="微软雅黑" w:cs="微软雅黑"/>
        </w:rPr>
      </w:pPr>
      <w:r>
        <w:rPr>
          <w:rFonts w:ascii="微软雅黑" w:eastAsia="微软雅黑" w:hAnsi="微软雅黑" w:cs="微软雅黑" w:hint="eastAsia"/>
        </w:rPr>
        <w:t>4.2购买后效果</w:t>
      </w:r>
    </w:p>
    <w:p w:rsidR="0080562E" w:rsidRDefault="007214A5">
      <w:pPr>
        <w:numPr>
          <w:ilvl w:val="0"/>
          <w:numId w:val="2"/>
        </w:numPr>
        <w:rPr>
          <w:rFonts w:ascii="微软雅黑" w:eastAsia="微软雅黑" w:hAnsi="微软雅黑" w:cs="微软雅黑"/>
        </w:rPr>
      </w:pPr>
      <w:r>
        <w:rPr>
          <w:rFonts w:ascii="微软雅黑" w:eastAsia="微软雅黑" w:hAnsi="微软雅黑" w:cs="微软雅黑" w:hint="eastAsia"/>
        </w:rPr>
        <w:t>点击普通翻倍之后右侧两个数字播放转动动画（上下转动持续3秒），后方的滚轮先停止前方后停止，结束后显示最后随机出的倍数。倍数最大99。</w:t>
      </w:r>
    </w:p>
    <w:p w:rsidR="0080562E" w:rsidRDefault="007214A5">
      <w:pPr>
        <w:numPr>
          <w:ilvl w:val="0"/>
          <w:numId w:val="2"/>
        </w:numPr>
        <w:rPr>
          <w:rFonts w:ascii="微软雅黑" w:eastAsia="微软雅黑" w:hAnsi="微软雅黑" w:cs="微软雅黑"/>
        </w:rPr>
      </w:pPr>
      <w:r>
        <w:rPr>
          <w:rFonts w:ascii="微软雅黑" w:eastAsia="微软雅黑" w:hAnsi="微软雅黑" w:cs="微软雅黑" w:hint="eastAsia"/>
        </w:rPr>
        <w:t>点击超级翻倍之后右侧三个数字播放转动动画（上下转动持续3秒），后方的滚轮先停止前方后停止，结束后显示最后随机出的倍数。倍数最大999。</w:t>
      </w:r>
    </w:p>
    <w:p w:rsidR="0080562E" w:rsidRDefault="007214A5">
      <w:pPr>
        <w:numPr>
          <w:ilvl w:val="0"/>
          <w:numId w:val="2"/>
        </w:numPr>
        <w:rPr>
          <w:rFonts w:ascii="微软雅黑" w:eastAsia="微软雅黑" w:hAnsi="微软雅黑" w:cs="微软雅黑"/>
        </w:rPr>
      </w:pPr>
      <w:r>
        <w:rPr>
          <w:rFonts w:ascii="微软雅黑" w:eastAsia="微软雅黑" w:hAnsi="微软雅黑" w:cs="微软雅黑" w:hint="eastAsia"/>
        </w:rPr>
        <w:t>点击左侧免费领取播放普通翻倍的动画效果。</w:t>
      </w:r>
    </w:p>
    <w:p w:rsidR="0080562E" w:rsidRPr="00A52EDA" w:rsidRDefault="007214A5" w:rsidP="00A52EDA">
      <w:pPr>
        <w:numPr>
          <w:ilvl w:val="0"/>
          <w:numId w:val="2"/>
        </w:numPr>
        <w:rPr>
          <w:rFonts w:ascii="微软雅黑" w:eastAsia="微软雅黑" w:hAnsi="微软雅黑" w:cs="微软雅黑"/>
        </w:rPr>
      </w:pPr>
      <w:r>
        <w:rPr>
          <w:rFonts w:ascii="微软雅黑" w:eastAsia="微软雅黑" w:hAnsi="微软雅黑" w:cs="微软雅黑" w:hint="eastAsia"/>
        </w:rPr>
        <w:t>停止后弹出</w:t>
      </w:r>
      <w:r w:rsidR="00A52EDA">
        <w:rPr>
          <w:rFonts w:ascii="微软雅黑" w:eastAsia="微软雅黑" w:hAnsi="微软雅黑" w:cs="微软雅黑" w:hint="eastAsia"/>
        </w:rPr>
        <w:t>恭喜获得，</w:t>
      </w:r>
      <w:r w:rsidRPr="00A52EDA">
        <w:rPr>
          <w:rFonts w:ascii="微软雅黑" w:eastAsia="微软雅黑" w:hAnsi="微软雅黑" w:cs="微软雅黑" w:hint="eastAsia"/>
        </w:rPr>
        <w:t>关闭获奖提示窗之后倍数转轮显示状态重置。</w:t>
      </w:r>
    </w:p>
    <w:p w:rsidR="00A52EDA" w:rsidRPr="00A52EDA" w:rsidRDefault="00A52EDA" w:rsidP="00A52EDA">
      <w:pPr>
        <w:numPr>
          <w:ilvl w:val="0"/>
          <w:numId w:val="2"/>
        </w:numPr>
        <w:rPr>
          <w:rFonts w:ascii="微软雅黑" w:eastAsia="微软雅黑" w:hAnsi="微软雅黑" w:cs="微软雅黑"/>
          <w:color w:val="7030A0"/>
        </w:rPr>
      </w:pPr>
      <w:r w:rsidRPr="00A52EDA">
        <w:rPr>
          <w:rFonts w:ascii="微软雅黑" w:eastAsia="微软雅黑" w:hAnsi="微软雅黑" w:cs="微软雅黑" w:hint="eastAsia"/>
          <w:color w:val="7030A0"/>
        </w:rPr>
        <w:t>幸运金币从开始抽奖到恭喜获得结束后才在金币栏增加金币（大厅和渔场通用），扣钻石是立即扣的</w:t>
      </w:r>
    </w:p>
    <w:p w:rsidR="0080562E" w:rsidRDefault="007214A5">
      <w:pPr>
        <w:rPr>
          <w:rFonts w:ascii="微软雅黑" w:eastAsia="微软雅黑" w:hAnsi="微软雅黑" w:cs="微软雅黑"/>
        </w:rPr>
      </w:pPr>
      <w:r>
        <w:rPr>
          <w:rFonts w:ascii="微软雅黑" w:eastAsia="微软雅黑" w:hAnsi="微软雅黑" w:cs="微软雅黑" w:hint="eastAsia"/>
        </w:rPr>
        <w:t>4.4入口展示</w:t>
      </w:r>
    </w:p>
    <w:p w:rsidR="0080562E" w:rsidRDefault="007214A5">
      <w:pPr>
        <w:numPr>
          <w:ilvl w:val="0"/>
          <w:numId w:val="2"/>
        </w:numPr>
        <w:rPr>
          <w:rFonts w:ascii="微软雅黑" w:eastAsia="微软雅黑" w:hAnsi="微软雅黑" w:cs="微软雅黑"/>
        </w:rPr>
      </w:pPr>
      <w:r>
        <w:rPr>
          <w:rFonts w:ascii="微软雅黑" w:eastAsia="微软雅黑" w:hAnsi="微软雅黑" w:cs="微软雅黑" w:hint="eastAsia"/>
        </w:rPr>
        <w:t>主界面大厅增加该活动入口ICON。</w:t>
      </w:r>
    </w:p>
    <w:p w:rsidR="0080562E" w:rsidRDefault="007214A5">
      <w:pPr>
        <w:rPr>
          <w:rFonts w:ascii="微软雅黑" w:eastAsia="微软雅黑" w:hAnsi="微软雅黑" w:cs="微软雅黑"/>
        </w:rPr>
      </w:pPr>
      <w:r>
        <w:rPr>
          <w:noProof/>
        </w:rPr>
        <w:drawing>
          <wp:inline distT="0" distB="0" distL="0" distR="0">
            <wp:extent cx="4716780" cy="265303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751756" cy="2672792"/>
                    </a:xfrm>
                    <a:prstGeom prst="rect">
                      <a:avLst/>
                    </a:prstGeom>
                  </pic:spPr>
                </pic:pic>
              </a:graphicData>
            </a:graphic>
          </wp:inline>
        </w:drawing>
      </w:r>
    </w:p>
    <w:p w:rsidR="0080562E" w:rsidRDefault="0080562E">
      <w:pPr>
        <w:rPr>
          <w:rFonts w:ascii="微软雅黑" w:eastAsia="微软雅黑" w:hAnsi="微软雅黑" w:cs="微软雅黑"/>
        </w:rPr>
      </w:pPr>
    </w:p>
    <w:p w:rsidR="0080562E" w:rsidRDefault="007214A5">
      <w:pPr>
        <w:numPr>
          <w:ilvl w:val="0"/>
          <w:numId w:val="2"/>
        </w:numPr>
        <w:rPr>
          <w:rFonts w:ascii="微软雅黑" w:eastAsia="微软雅黑" w:hAnsi="微软雅黑" w:cs="微软雅黑"/>
          <w:color w:val="7030A0"/>
        </w:rPr>
      </w:pPr>
      <w:r>
        <w:rPr>
          <w:rFonts w:ascii="微软雅黑" w:eastAsia="微软雅黑" w:hAnsi="微软雅黑" w:cs="微软雅黑" w:hint="eastAsia"/>
          <w:color w:val="7030A0"/>
        </w:rPr>
        <w:t>入口改为渔场，商城icon下方</w:t>
      </w:r>
    </w:p>
    <w:p w:rsidR="0080562E" w:rsidRDefault="007214A5">
      <w:r>
        <w:rPr>
          <w:noProof/>
        </w:rPr>
        <w:drawing>
          <wp:inline distT="0" distB="0" distL="0" distR="0">
            <wp:extent cx="5274310" cy="2976245"/>
            <wp:effectExtent l="0" t="0" r="2540" b="0"/>
            <wp:docPr id="2" name="图片 2" descr="C:\Users\81937\Documents\Tencent Files\819379605\Image\C2C\V9OMW[P~_C@_4NRPOU`4K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1937\Documents\Tencent Files\819379605\Image\C2C\V9OMW[P~_C@_4NRPOU`4KT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976265"/>
                    </a:xfrm>
                    <a:prstGeom prst="rect">
                      <a:avLst/>
                    </a:prstGeom>
                    <a:noFill/>
                    <a:ln>
                      <a:noFill/>
                    </a:ln>
                  </pic:spPr>
                </pic:pic>
              </a:graphicData>
            </a:graphic>
          </wp:inline>
        </w:drawing>
      </w:r>
    </w:p>
    <w:p w:rsidR="0080562E" w:rsidRDefault="007214A5">
      <w:pPr>
        <w:pStyle w:val="2"/>
        <w:numPr>
          <w:ilvl w:val="0"/>
          <w:numId w:val="1"/>
        </w:numPr>
        <w:rPr>
          <w:rFonts w:ascii="微软雅黑" w:eastAsia="微软雅黑" w:hAnsi="微软雅黑" w:cs="微软雅黑"/>
        </w:rPr>
      </w:pPr>
      <w:r>
        <w:rPr>
          <w:rFonts w:ascii="微软雅黑" w:eastAsia="微软雅黑" w:hAnsi="微软雅黑" w:cs="微软雅黑" w:hint="eastAsia"/>
        </w:rPr>
        <w:t>系统逻辑</w:t>
      </w:r>
    </w:p>
    <w:p w:rsidR="0080562E" w:rsidRDefault="007214A5">
      <w:pPr>
        <w:rPr>
          <w:rFonts w:ascii="微软雅黑" w:eastAsia="微软雅黑" w:hAnsi="微软雅黑" w:cs="微软雅黑"/>
        </w:rPr>
      </w:pPr>
      <w:r>
        <w:rPr>
          <w:rFonts w:ascii="微软雅黑" w:eastAsia="微软雅黑" w:hAnsi="微软雅黑" w:cs="微软雅黑" w:hint="eastAsia"/>
        </w:rPr>
        <w:t>5.1弹出逻辑</w:t>
      </w:r>
    </w:p>
    <w:p w:rsidR="0080562E" w:rsidRDefault="007214A5">
      <w:pPr>
        <w:numPr>
          <w:ilvl w:val="0"/>
          <w:numId w:val="3"/>
        </w:numPr>
        <w:rPr>
          <w:rFonts w:ascii="微软雅黑" w:eastAsia="微软雅黑" w:hAnsi="微软雅黑" w:cs="微软雅黑"/>
        </w:rPr>
      </w:pPr>
      <w:r>
        <w:rPr>
          <w:rFonts w:ascii="微软雅黑" w:eastAsia="微软雅黑" w:hAnsi="微软雅黑" w:cs="微软雅黑" w:hint="eastAsia"/>
        </w:rPr>
        <w:t>玩家进入游戏时直接弹出。</w:t>
      </w:r>
    </w:p>
    <w:p w:rsidR="0080562E" w:rsidRDefault="007214A5">
      <w:pPr>
        <w:numPr>
          <w:ilvl w:val="0"/>
          <w:numId w:val="3"/>
        </w:numPr>
        <w:rPr>
          <w:rFonts w:ascii="微软雅黑" w:eastAsia="微软雅黑" w:hAnsi="微软雅黑" w:cs="微软雅黑"/>
        </w:rPr>
      </w:pPr>
      <w:r>
        <w:rPr>
          <w:rFonts w:ascii="微软雅黑" w:eastAsia="微软雅黑" w:hAnsi="微软雅黑" w:cs="微软雅黑" w:hint="eastAsia"/>
        </w:rPr>
        <w:t>免费领取没有领取的话每次进入游戏都弹出，领取之后不再弹出</w:t>
      </w:r>
    </w:p>
    <w:p w:rsidR="0080562E" w:rsidRDefault="007214A5">
      <w:pPr>
        <w:rPr>
          <w:rFonts w:ascii="微软雅黑" w:eastAsia="微软雅黑" w:hAnsi="微软雅黑" w:cs="微软雅黑"/>
        </w:rPr>
      </w:pPr>
      <w:r>
        <w:rPr>
          <w:rFonts w:ascii="微软雅黑" w:eastAsia="微软雅黑" w:hAnsi="微软雅黑" w:cs="微软雅黑" w:hint="eastAsia"/>
        </w:rPr>
        <w:t>5.2购买逻辑</w:t>
      </w:r>
    </w:p>
    <w:p w:rsidR="0080562E" w:rsidRDefault="007214A5">
      <w:pPr>
        <w:numPr>
          <w:ilvl w:val="0"/>
          <w:numId w:val="3"/>
        </w:numPr>
        <w:rPr>
          <w:rFonts w:ascii="微软雅黑" w:eastAsia="微软雅黑" w:hAnsi="微软雅黑" w:cs="微软雅黑"/>
        </w:rPr>
      </w:pPr>
      <w:r>
        <w:rPr>
          <w:rFonts w:ascii="微软雅黑" w:eastAsia="微软雅黑" w:hAnsi="微软雅黑" w:cs="微软雅黑" w:hint="eastAsia"/>
        </w:rPr>
        <w:t>玩家点击免费领取即可直接领取 。</w:t>
      </w:r>
    </w:p>
    <w:p w:rsidR="0080562E" w:rsidRDefault="007214A5">
      <w:pPr>
        <w:numPr>
          <w:ilvl w:val="0"/>
          <w:numId w:val="3"/>
        </w:numPr>
        <w:rPr>
          <w:rFonts w:ascii="微软雅黑" w:eastAsia="微软雅黑" w:hAnsi="微软雅黑" w:cs="微软雅黑"/>
        </w:rPr>
      </w:pPr>
      <w:r>
        <w:rPr>
          <w:rFonts w:ascii="微软雅黑" w:eastAsia="微软雅黑" w:hAnsi="微软雅黑" w:cs="微软雅黑" w:hint="eastAsia"/>
        </w:rPr>
        <w:t>玩家通过消耗钻石，进行随机翻倍。</w:t>
      </w:r>
    </w:p>
    <w:p w:rsidR="0080562E" w:rsidRDefault="007214A5">
      <w:pPr>
        <w:rPr>
          <w:rFonts w:ascii="微软雅黑" w:eastAsia="微软雅黑" w:hAnsi="微软雅黑" w:cs="微软雅黑"/>
        </w:rPr>
      </w:pPr>
      <w:r>
        <w:rPr>
          <w:rFonts w:ascii="微软雅黑" w:eastAsia="微软雅黑" w:hAnsi="微软雅黑" w:cs="微软雅黑" w:hint="eastAsia"/>
        </w:rPr>
        <w:t>5.3数值表</w:t>
      </w:r>
    </w:p>
    <w:p w:rsidR="0080562E" w:rsidRDefault="007214A5">
      <w:pPr>
        <w:numPr>
          <w:ilvl w:val="0"/>
          <w:numId w:val="3"/>
        </w:numPr>
        <w:rPr>
          <w:rFonts w:ascii="微软雅黑" w:eastAsia="微软雅黑" w:hAnsi="微软雅黑" w:cs="微软雅黑"/>
        </w:rPr>
      </w:pPr>
      <w:r>
        <w:rPr>
          <w:rFonts w:ascii="微软雅黑" w:eastAsia="微软雅黑" w:hAnsi="微软雅黑" w:cs="微软雅黑" w:hint="eastAsia"/>
        </w:rPr>
        <w:t xml:space="preserve">待补充 </w:t>
      </w:r>
    </w:p>
    <w:p w:rsidR="0080562E" w:rsidRDefault="0080562E">
      <w:pPr>
        <w:rPr>
          <w:rFonts w:ascii="微软雅黑" w:eastAsia="微软雅黑" w:hAnsi="微软雅黑" w:cs="微软雅黑"/>
        </w:rPr>
      </w:pPr>
    </w:p>
    <w:p w:rsidR="0080562E" w:rsidRDefault="007214A5">
      <w:pPr>
        <w:pStyle w:val="2"/>
        <w:numPr>
          <w:ilvl w:val="0"/>
          <w:numId w:val="1"/>
        </w:numPr>
        <w:rPr>
          <w:rFonts w:ascii="微软雅黑" w:eastAsia="微软雅黑" w:hAnsi="微软雅黑" w:cs="微软雅黑"/>
        </w:rPr>
      </w:pPr>
      <w:r>
        <w:rPr>
          <w:rFonts w:ascii="微软雅黑" w:eastAsia="微软雅黑" w:hAnsi="微软雅黑" w:cs="微软雅黑" w:hint="eastAsia"/>
        </w:rPr>
        <w:lastRenderedPageBreak/>
        <w:t>数据打点</w:t>
      </w:r>
    </w:p>
    <w:p w:rsidR="0080562E" w:rsidRDefault="007214A5">
      <w:pPr>
        <w:rPr>
          <w:rFonts w:ascii="微软雅黑" w:eastAsia="微软雅黑" w:hAnsi="微软雅黑" w:cs="微软雅黑"/>
        </w:rPr>
      </w:pPr>
      <w:r>
        <w:rPr>
          <w:rFonts w:ascii="微软雅黑" w:eastAsia="微软雅黑" w:hAnsi="微软雅黑" w:cs="微软雅黑" w:hint="eastAsia"/>
        </w:rPr>
        <w:t>6.1前端打点</w:t>
      </w:r>
    </w:p>
    <w:tbl>
      <w:tblPr>
        <w:tblW w:w="6000" w:type="dxa"/>
        <w:tblCellMar>
          <w:left w:w="0" w:type="dxa"/>
          <w:right w:w="0" w:type="dxa"/>
        </w:tblCellMar>
        <w:tblLook w:val="04A0" w:firstRow="1" w:lastRow="0" w:firstColumn="1" w:lastColumn="0" w:noHBand="0" w:noVBand="1"/>
      </w:tblPr>
      <w:tblGrid>
        <w:gridCol w:w="1875"/>
        <w:gridCol w:w="4125"/>
      </w:tblGrid>
      <w:tr w:rsidR="0080562E">
        <w:trPr>
          <w:trHeight w:val="345"/>
        </w:trPr>
        <w:tc>
          <w:tcPr>
            <w:tcW w:w="187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打点名称</w:t>
            </w:r>
          </w:p>
        </w:tc>
        <w:tc>
          <w:tcPr>
            <w:tcW w:w="4125" w:type="dxa"/>
            <w:tcBorders>
              <w:top w:val="single" w:sz="8" w:space="0" w:color="DDDDDD"/>
              <w:left w:val="nil"/>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打点事件描述</w:t>
            </w:r>
          </w:p>
        </w:tc>
      </w:tr>
      <w:tr w:rsidR="0080562E">
        <w:trPr>
          <w:trHeight w:val="345"/>
        </w:trPr>
        <w:tc>
          <w:tcPr>
            <w:tcW w:w="1875" w:type="dxa"/>
            <w:tcBorders>
              <w:top w:val="nil"/>
              <w:left w:val="single" w:sz="8" w:space="0" w:color="DDDDDD"/>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0000FF"/>
                <w:sz w:val="22"/>
                <w:szCs w:val="22"/>
              </w:rPr>
            </w:pPr>
            <w:r>
              <w:rPr>
                <w:rFonts w:ascii="微软雅黑" w:eastAsia="微软雅黑" w:hAnsi="微软雅黑" w:cs="微软雅黑" w:hint="eastAsia"/>
                <w:color w:val="0000FF"/>
                <w:kern w:val="0"/>
                <w:sz w:val="22"/>
                <w:szCs w:val="22"/>
                <w:lang w:bidi="ar"/>
              </w:rPr>
              <w:t>幸运金币弹出</w:t>
            </w:r>
          </w:p>
        </w:tc>
        <w:tc>
          <w:tcPr>
            <w:tcW w:w="4125" w:type="dxa"/>
            <w:tcBorders>
              <w:top w:val="nil"/>
              <w:left w:val="nil"/>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0000FF"/>
                <w:sz w:val="22"/>
                <w:szCs w:val="22"/>
              </w:rPr>
            </w:pPr>
            <w:r>
              <w:rPr>
                <w:rFonts w:ascii="微软雅黑" w:eastAsia="微软雅黑" w:hAnsi="微软雅黑" w:cs="微软雅黑" w:hint="eastAsia"/>
                <w:color w:val="0000FF"/>
                <w:kern w:val="0"/>
                <w:sz w:val="22"/>
                <w:szCs w:val="22"/>
                <w:lang w:bidi="ar"/>
              </w:rPr>
              <w:t>幸运金币自动弹出的人数与次数</w:t>
            </w:r>
          </w:p>
        </w:tc>
      </w:tr>
      <w:tr w:rsidR="0080562E">
        <w:trPr>
          <w:trHeight w:val="345"/>
        </w:trPr>
        <w:tc>
          <w:tcPr>
            <w:tcW w:w="1875" w:type="dxa"/>
            <w:tcBorders>
              <w:top w:val="nil"/>
              <w:left w:val="single" w:sz="8" w:space="0" w:color="DDDDDD"/>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幸运金币关闭</w:t>
            </w:r>
          </w:p>
        </w:tc>
        <w:tc>
          <w:tcPr>
            <w:tcW w:w="4125" w:type="dxa"/>
            <w:tcBorders>
              <w:top w:val="nil"/>
              <w:left w:val="nil"/>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幸运金币关闭按钮的点击人数与次数</w:t>
            </w:r>
          </w:p>
        </w:tc>
      </w:tr>
      <w:tr w:rsidR="0080562E">
        <w:trPr>
          <w:trHeight w:val="345"/>
        </w:trPr>
        <w:tc>
          <w:tcPr>
            <w:tcW w:w="1875" w:type="dxa"/>
            <w:tcBorders>
              <w:top w:val="nil"/>
              <w:left w:val="single" w:sz="8" w:space="0" w:color="DDDDDD"/>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幸运金币入口</w:t>
            </w:r>
          </w:p>
        </w:tc>
        <w:tc>
          <w:tcPr>
            <w:tcW w:w="4125" w:type="dxa"/>
            <w:tcBorders>
              <w:top w:val="nil"/>
              <w:left w:val="nil"/>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幸运金币入口按钮主动的点击人数与次数</w:t>
            </w:r>
          </w:p>
        </w:tc>
      </w:tr>
      <w:tr w:rsidR="0080562E">
        <w:trPr>
          <w:trHeight w:val="345"/>
        </w:trPr>
        <w:tc>
          <w:tcPr>
            <w:tcW w:w="1875" w:type="dxa"/>
            <w:tcBorders>
              <w:top w:val="nil"/>
              <w:left w:val="single" w:sz="8" w:space="0" w:color="DDDDDD"/>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幸运金币免费领取</w:t>
            </w:r>
          </w:p>
        </w:tc>
        <w:tc>
          <w:tcPr>
            <w:tcW w:w="4125" w:type="dxa"/>
            <w:tcBorders>
              <w:top w:val="nil"/>
              <w:left w:val="nil"/>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幸运金币免费领取按钮的点击人数与次数</w:t>
            </w:r>
          </w:p>
        </w:tc>
      </w:tr>
      <w:tr w:rsidR="0080562E">
        <w:trPr>
          <w:trHeight w:val="345"/>
        </w:trPr>
        <w:tc>
          <w:tcPr>
            <w:tcW w:w="1875" w:type="dxa"/>
            <w:tcBorders>
              <w:top w:val="nil"/>
              <w:left w:val="single" w:sz="8" w:space="0" w:color="DDDDDD"/>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幸运金币普通翻倍</w:t>
            </w:r>
          </w:p>
        </w:tc>
        <w:tc>
          <w:tcPr>
            <w:tcW w:w="4125" w:type="dxa"/>
            <w:tcBorders>
              <w:top w:val="nil"/>
              <w:left w:val="nil"/>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幸运金币普通翻倍按钮的点击人数与次数</w:t>
            </w:r>
          </w:p>
        </w:tc>
      </w:tr>
      <w:tr w:rsidR="0080562E">
        <w:trPr>
          <w:trHeight w:val="345"/>
        </w:trPr>
        <w:tc>
          <w:tcPr>
            <w:tcW w:w="1875" w:type="dxa"/>
            <w:tcBorders>
              <w:top w:val="nil"/>
              <w:left w:val="single" w:sz="8" w:space="0" w:color="DDDDDD"/>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幸运金币超级翻倍</w:t>
            </w:r>
          </w:p>
        </w:tc>
        <w:tc>
          <w:tcPr>
            <w:tcW w:w="4125" w:type="dxa"/>
            <w:tcBorders>
              <w:top w:val="nil"/>
              <w:left w:val="nil"/>
              <w:bottom w:val="single" w:sz="8" w:space="0" w:color="DDDDDD"/>
              <w:right w:val="single" w:sz="8" w:space="0" w:color="DDDDDD"/>
            </w:tcBorders>
            <w:shd w:val="clear" w:color="auto" w:fill="auto"/>
            <w:tcMar>
              <w:top w:w="15" w:type="dxa"/>
              <w:left w:w="15" w:type="dxa"/>
              <w:right w:w="15" w:type="dxa"/>
            </w:tcMar>
          </w:tcPr>
          <w:p w:rsidR="0080562E" w:rsidRDefault="007214A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幸运金币超级翻倍按钮的点击人数与次数</w:t>
            </w:r>
          </w:p>
        </w:tc>
      </w:tr>
    </w:tbl>
    <w:p w:rsidR="0080562E" w:rsidRDefault="0080562E">
      <w:pPr>
        <w:rPr>
          <w:rFonts w:ascii="微软雅黑" w:eastAsia="微软雅黑" w:hAnsi="微软雅黑" w:cs="微软雅黑"/>
        </w:rPr>
      </w:pPr>
    </w:p>
    <w:p w:rsidR="0080562E" w:rsidRDefault="007214A5">
      <w:pPr>
        <w:rPr>
          <w:rFonts w:ascii="微软雅黑" w:eastAsia="微软雅黑" w:hAnsi="微软雅黑" w:cs="微软雅黑"/>
        </w:rPr>
      </w:pPr>
      <w:r>
        <w:rPr>
          <w:rFonts w:ascii="微软雅黑" w:eastAsia="微软雅黑" w:hAnsi="微软雅黑" w:cs="微软雅黑" w:hint="eastAsia"/>
        </w:rPr>
        <w:t>6.2后端打点</w:t>
      </w:r>
    </w:p>
    <w:tbl>
      <w:tblPr>
        <w:tblW w:w="3586" w:type="dxa"/>
        <w:tblCellMar>
          <w:left w:w="0" w:type="dxa"/>
          <w:right w:w="0" w:type="dxa"/>
        </w:tblCellMar>
        <w:tblLook w:val="04A0" w:firstRow="1" w:lastRow="0" w:firstColumn="1" w:lastColumn="0" w:noHBand="0" w:noVBand="1"/>
      </w:tblPr>
      <w:tblGrid>
        <w:gridCol w:w="8336"/>
      </w:tblGrid>
      <w:tr w:rsidR="0080562E">
        <w:trPr>
          <w:trHeight w:val="330"/>
        </w:trPr>
        <w:tc>
          <w:tcPr>
            <w:tcW w:w="3585" w:type="dxa"/>
            <w:tcBorders>
              <w:top w:val="nil"/>
              <w:left w:val="nil"/>
              <w:bottom w:val="nil"/>
              <w:right w:val="nil"/>
            </w:tcBorders>
            <w:shd w:val="clear" w:color="auto" w:fill="auto"/>
            <w:noWrap/>
            <w:tcMar>
              <w:top w:w="15" w:type="dxa"/>
              <w:left w:w="15" w:type="dxa"/>
              <w:right w:w="15" w:type="dxa"/>
            </w:tcMar>
            <w:vAlign w:val="center"/>
          </w:tcPr>
          <w:p w:rsidR="0080562E" w:rsidRDefault="007214A5">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每天成功免费领取幸运金币的人数</w:t>
            </w:r>
          </w:p>
        </w:tc>
      </w:tr>
      <w:tr w:rsidR="0080562E">
        <w:trPr>
          <w:trHeight w:val="330"/>
        </w:trPr>
        <w:tc>
          <w:tcPr>
            <w:tcW w:w="0" w:type="auto"/>
            <w:tcBorders>
              <w:top w:val="nil"/>
              <w:left w:val="nil"/>
              <w:bottom w:val="nil"/>
              <w:right w:val="nil"/>
            </w:tcBorders>
            <w:shd w:val="clear" w:color="auto" w:fill="auto"/>
            <w:noWrap/>
            <w:tcMar>
              <w:top w:w="15" w:type="dxa"/>
              <w:left w:w="15" w:type="dxa"/>
              <w:right w:w="15" w:type="dxa"/>
            </w:tcMar>
            <w:vAlign w:val="center"/>
          </w:tcPr>
          <w:p w:rsidR="0080562E" w:rsidRDefault="007214A5">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每天成功普通翻倍幸运金币的人数</w:t>
            </w:r>
          </w:p>
        </w:tc>
      </w:tr>
      <w:tr w:rsidR="0080562E">
        <w:trPr>
          <w:trHeight w:val="330"/>
        </w:trPr>
        <w:tc>
          <w:tcPr>
            <w:tcW w:w="0" w:type="auto"/>
            <w:tcBorders>
              <w:top w:val="nil"/>
              <w:left w:val="nil"/>
              <w:bottom w:val="nil"/>
              <w:right w:val="nil"/>
            </w:tcBorders>
            <w:shd w:val="clear" w:color="auto" w:fill="auto"/>
            <w:noWrap/>
            <w:tcMar>
              <w:top w:w="15" w:type="dxa"/>
              <w:left w:w="15" w:type="dxa"/>
              <w:right w:w="15" w:type="dxa"/>
            </w:tcMar>
            <w:vAlign w:val="center"/>
          </w:tcPr>
          <w:p w:rsidR="0080562E" w:rsidRDefault="007214A5">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每天成功超级翻倍幸运金币的人数</w:t>
            </w:r>
          </w:p>
        </w:tc>
      </w:tr>
      <w:tr w:rsidR="0080562E">
        <w:trPr>
          <w:trHeight w:val="330"/>
        </w:trPr>
        <w:tc>
          <w:tcPr>
            <w:tcW w:w="0" w:type="auto"/>
            <w:tcBorders>
              <w:top w:val="nil"/>
              <w:left w:val="nil"/>
              <w:bottom w:val="nil"/>
              <w:right w:val="nil"/>
            </w:tcBorders>
            <w:shd w:val="clear" w:color="auto" w:fill="auto"/>
            <w:noWrap/>
            <w:tcMar>
              <w:top w:w="15" w:type="dxa"/>
              <w:left w:w="15" w:type="dxa"/>
              <w:right w:w="15" w:type="dxa"/>
            </w:tcMar>
            <w:vAlign w:val="center"/>
          </w:tcPr>
          <w:p w:rsidR="0080562E" w:rsidRDefault="007214A5" w:rsidP="00D9715C">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每天每个玩家消耗钻石幸运金币的游戏时长（领取之前的</w:t>
            </w:r>
            <w:r w:rsidR="0027526D">
              <w:rPr>
                <w:rFonts w:ascii="微软雅黑" w:eastAsia="微软雅黑" w:hAnsi="微软雅黑" w:cs="微软雅黑" w:hint="eastAsia"/>
                <w:color w:val="000000"/>
                <w:kern w:val="0"/>
                <w:sz w:val="22"/>
                <w:szCs w:val="22"/>
                <w:lang w:bidi="ar"/>
              </w:rPr>
              <w:t>捕鱼</w:t>
            </w:r>
            <w:r>
              <w:rPr>
                <w:rFonts w:ascii="微软雅黑" w:eastAsia="微软雅黑" w:hAnsi="微软雅黑" w:cs="微软雅黑" w:hint="eastAsia"/>
                <w:color w:val="000000"/>
                <w:kern w:val="0"/>
                <w:sz w:val="22"/>
                <w:szCs w:val="22"/>
                <w:lang w:bidi="ar"/>
              </w:rPr>
              <w:t>游戏时长）</w:t>
            </w:r>
            <w:r w:rsidR="00D9715C" w:rsidRPr="00D9715C">
              <w:rPr>
                <w:rFonts w:ascii="微软雅黑" w:eastAsia="微软雅黑" w:hAnsi="微软雅黑" w:cs="微软雅黑" w:hint="eastAsia"/>
                <w:color w:val="FF0000"/>
                <w:kern w:val="0"/>
                <w:sz w:val="22"/>
                <w:szCs w:val="22"/>
                <w:lang w:bidi="ar"/>
              </w:rPr>
              <w:t>（暂时</w:t>
            </w:r>
            <w:r w:rsidR="007F642F">
              <w:rPr>
                <w:rFonts w:ascii="微软雅黑" w:eastAsia="微软雅黑" w:hAnsi="微软雅黑" w:cs="微软雅黑" w:hint="eastAsia"/>
                <w:color w:val="FF0000"/>
                <w:kern w:val="0"/>
                <w:sz w:val="22"/>
                <w:szCs w:val="22"/>
                <w:lang w:bidi="ar"/>
              </w:rPr>
              <w:t>不</w:t>
            </w:r>
            <w:r w:rsidR="00D9715C" w:rsidRPr="00D9715C">
              <w:rPr>
                <w:rFonts w:ascii="微软雅黑" w:eastAsia="微软雅黑" w:hAnsi="微软雅黑" w:cs="微软雅黑" w:hint="eastAsia"/>
                <w:color w:val="FF0000"/>
                <w:kern w:val="0"/>
                <w:sz w:val="22"/>
                <w:szCs w:val="22"/>
                <w:lang w:bidi="ar"/>
              </w:rPr>
              <w:t>统计）</w:t>
            </w:r>
          </w:p>
        </w:tc>
      </w:tr>
      <w:tr w:rsidR="0080562E">
        <w:trPr>
          <w:trHeight w:val="330"/>
        </w:trPr>
        <w:tc>
          <w:tcPr>
            <w:tcW w:w="0" w:type="auto"/>
            <w:tcBorders>
              <w:top w:val="nil"/>
              <w:left w:val="nil"/>
              <w:bottom w:val="nil"/>
              <w:right w:val="nil"/>
            </w:tcBorders>
            <w:shd w:val="clear" w:color="auto" w:fill="auto"/>
            <w:noWrap/>
            <w:tcMar>
              <w:top w:w="15" w:type="dxa"/>
              <w:left w:w="15" w:type="dxa"/>
              <w:right w:w="15" w:type="dxa"/>
            </w:tcMar>
            <w:vAlign w:val="center"/>
          </w:tcPr>
          <w:p w:rsidR="0080562E" w:rsidRDefault="007214A5">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每天成功翻倍（普通或超级）玩家的次日、3、7留存（即第二天还活跃的人数）</w:t>
            </w:r>
          </w:p>
        </w:tc>
      </w:tr>
    </w:tbl>
    <w:p w:rsidR="0080562E" w:rsidRDefault="0080562E">
      <w:pPr>
        <w:rPr>
          <w:rFonts w:ascii="微软雅黑" w:eastAsia="微软雅黑" w:hAnsi="微软雅黑" w:cs="微软雅黑"/>
        </w:rPr>
      </w:pPr>
    </w:p>
    <w:sectPr w:rsidR="008056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338E" w:rsidRDefault="008F338E" w:rsidP="00923515">
      <w:r>
        <w:separator/>
      </w:r>
    </w:p>
  </w:endnote>
  <w:endnote w:type="continuationSeparator" w:id="0">
    <w:p w:rsidR="008F338E" w:rsidRDefault="008F338E" w:rsidP="00923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338E" w:rsidRDefault="008F338E" w:rsidP="00923515">
      <w:r>
        <w:separator/>
      </w:r>
    </w:p>
  </w:footnote>
  <w:footnote w:type="continuationSeparator" w:id="0">
    <w:p w:rsidR="008F338E" w:rsidRDefault="008F338E" w:rsidP="009235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013037"/>
    <w:multiLevelType w:val="singleLevel"/>
    <w:tmpl w:val="9B013037"/>
    <w:lvl w:ilvl="0">
      <w:start w:val="1"/>
      <w:numFmt w:val="bullet"/>
      <w:lvlText w:val=""/>
      <w:lvlJc w:val="left"/>
      <w:pPr>
        <w:ind w:left="420" w:hanging="420"/>
      </w:pPr>
      <w:rPr>
        <w:rFonts w:ascii="Wingdings" w:hAnsi="Wingdings" w:hint="default"/>
      </w:rPr>
    </w:lvl>
  </w:abstractNum>
  <w:abstractNum w:abstractNumId="1" w15:restartNumberingAfterBreak="0">
    <w:nsid w:val="DDA8C326"/>
    <w:multiLevelType w:val="singleLevel"/>
    <w:tmpl w:val="DDA8C326"/>
    <w:lvl w:ilvl="0">
      <w:start w:val="1"/>
      <w:numFmt w:val="chineseCounting"/>
      <w:suff w:val="nothing"/>
      <w:lvlText w:val="%1、"/>
      <w:lvlJc w:val="left"/>
      <w:rPr>
        <w:rFonts w:hint="eastAsia"/>
      </w:rPr>
    </w:lvl>
  </w:abstractNum>
  <w:abstractNum w:abstractNumId="2" w15:restartNumberingAfterBreak="0">
    <w:nsid w:val="30177966"/>
    <w:multiLevelType w:val="singleLevel"/>
    <w:tmpl w:val="30177966"/>
    <w:lvl w:ilvl="0">
      <w:start w:val="1"/>
      <w:numFmt w:val="bullet"/>
      <w:lvlText w:val=""/>
      <w:lvlJc w:val="left"/>
      <w:pPr>
        <w:ind w:left="42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E3B"/>
    <w:rsid w:val="00045A95"/>
    <w:rsid w:val="000661F9"/>
    <w:rsid w:val="00066BC0"/>
    <w:rsid w:val="000E60A8"/>
    <w:rsid w:val="000E60F3"/>
    <w:rsid w:val="000E7062"/>
    <w:rsid w:val="00182527"/>
    <w:rsid w:val="001E0741"/>
    <w:rsid w:val="00266E84"/>
    <w:rsid w:val="0027526D"/>
    <w:rsid w:val="002874F8"/>
    <w:rsid w:val="00384B47"/>
    <w:rsid w:val="003D3F4A"/>
    <w:rsid w:val="003D5E8D"/>
    <w:rsid w:val="003E3A4D"/>
    <w:rsid w:val="00403D4C"/>
    <w:rsid w:val="004069D5"/>
    <w:rsid w:val="0045118B"/>
    <w:rsid w:val="00466D39"/>
    <w:rsid w:val="004825F4"/>
    <w:rsid w:val="004A1E3B"/>
    <w:rsid w:val="004D2E8C"/>
    <w:rsid w:val="005033B1"/>
    <w:rsid w:val="00535E6A"/>
    <w:rsid w:val="00563615"/>
    <w:rsid w:val="005F269A"/>
    <w:rsid w:val="006448FC"/>
    <w:rsid w:val="006E6D1D"/>
    <w:rsid w:val="007200FD"/>
    <w:rsid w:val="007214A5"/>
    <w:rsid w:val="00756FBC"/>
    <w:rsid w:val="00762F59"/>
    <w:rsid w:val="00764EEF"/>
    <w:rsid w:val="00782FBC"/>
    <w:rsid w:val="007A0189"/>
    <w:rsid w:val="007A1225"/>
    <w:rsid w:val="007F642F"/>
    <w:rsid w:val="0080562E"/>
    <w:rsid w:val="008A5500"/>
    <w:rsid w:val="008E073D"/>
    <w:rsid w:val="008F338E"/>
    <w:rsid w:val="00923515"/>
    <w:rsid w:val="009A2C04"/>
    <w:rsid w:val="009D1B6A"/>
    <w:rsid w:val="00A52EDA"/>
    <w:rsid w:val="00A81F99"/>
    <w:rsid w:val="00BD168D"/>
    <w:rsid w:val="00C9391E"/>
    <w:rsid w:val="00D11A11"/>
    <w:rsid w:val="00D75A14"/>
    <w:rsid w:val="00D953B1"/>
    <w:rsid w:val="00D9715C"/>
    <w:rsid w:val="00DF386F"/>
    <w:rsid w:val="00E43163"/>
    <w:rsid w:val="00ED2CDE"/>
    <w:rsid w:val="00F41971"/>
    <w:rsid w:val="00F6332B"/>
    <w:rsid w:val="01047D4F"/>
    <w:rsid w:val="018D0DEB"/>
    <w:rsid w:val="01F8054D"/>
    <w:rsid w:val="020D5D58"/>
    <w:rsid w:val="03573045"/>
    <w:rsid w:val="03A84915"/>
    <w:rsid w:val="04554996"/>
    <w:rsid w:val="05D02BEA"/>
    <w:rsid w:val="07187BCC"/>
    <w:rsid w:val="0842369A"/>
    <w:rsid w:val="08B96C8E"/>
    <w:rsid w:val="0A161687"/>
    <w:rsid w:val="0AF63490"/>
    <w:rsid w:val="0B710F15"/>
    <w:rsid w:val="0DEB59F9"/>
    <w:rsid w:val="0FA75F6F"/>
    <w:rsid w:val="12080836"/>
    <w:rsid w:val="13AE52D3"/>
    <w:rsid w:val="16081A36"/>
    <w:rsid w:val="16A037BD"/>
    <w:rsid w:val="16E73D5D"/>
    <w:rsid w:val="17920739"/>
    <w:rsid w:val="17AF1F78"/>
    <w:rsid w:val="1842758F"/>
    <w:rsid w:val="18A3484D"/>
    <w:rsid w:val="199E4E4C"/>
    <w:rsid w:val="1A12793F"/>
    <w:rsid w:val="1A1F2F7A"/>
    <w:rsid w:val="1A6501A6"/>
    <w:rsid w:val="1A6E24B4"/>
    <w:rsid w:val="1BE26CFE"/>
    <w:rsid w:val="1EA146F7"/>
    <w:rsid w:val="1EE67AAD"/>
    <w:rsid w:val="1FD421FA"/>
    <w:rsid w:val="1FFA6B38"/>
    <w:rsid w:val="201D5376"/>
    <w:rsid w:val="207E1B08"/>
    <w:rsid w:val="2166616E"/>
    <w:rsid w:val="24D01E26"/>
    <w:rsid w:val="254056A1"/>
    <w:rsid w:val="270B1A19"/>
    <w:rsid w:val="27317863"/>
    <w:rsid w:val="27AE2957"/>
    <w:rsid w:val="290B1774"/>
    <w:rsid w:val="29AB5D6B"/>
    <w:rsid w:val="2A91723F"/>
    <w:rsid w:val="2B2E1F56"/>
    <w:rsid w:val="2B9A0D2E"/>
    <w:rsid w:val="2C607C80"/>
    <w:rsid w:val="2CAF5D33"/>
    <w:rsid w:val="2D53194F"/>
    <w:rsid w:val="2ED7025F"/>
    <w:rsid w:val="2F0D0201"/>
    <w:rsid w:val="30246329"/>
    <w:rsid w:val="33D00342"/>
    <w:rsid w:val="340F049A"/>
    <w:rsid w:val="36952345"/>
    <w:rsid w:val="371F4F73"/>
    <w:rsid w:val="37BD10D0"/>
    <w:rsid w:val="38301534"/>
    <w:rsid w:val="3CB718F2"/>
    <w:rsid w:val="3DFD0652"/>
    <w:rsid w:val="40221255"/>
    <w:rsid w:val="433542D3"/>
    <w:rsid w:val="43803332"/>
    <w:rsid w:val="459A5176"/>
    <w:rsid w:val="46161813"/>
    <w:rsid w:val="463C18DD"/>
    <w:rsid w:val="47561FB5"/>
    <w:rsid w:val="482235B8"/>
    <w:rsid w:val="49F947A9"/>
    <w:rsid w:val="4A016BEA"/>
    <w:rsid w:val="4A366637"/>
    <w:rsid w:val="4B432DB9"/>
    <w:rsid w:val="4CA31FB6"/>
    <w:rsid w:val="4D076BD1"/>
    <w:rsid w:val="4DAD59F1"/>
    <w:rsid w:val="4FDE668F"/>
    <w:rsid w:val="50B031CA"/>
    <w:rsid w:val="50B375C2"/>
    <w:rsid w:val="510C7B5F"/>
    <w:rsid w:val="51AC7AE0"/>
    <w:rsid w:val="53864632"/>
    <w:rsid w:val="53C80C70"/>
    <w:rsid w:val="53FF656A"/>
    <w:rsid w:val="54C367F1"/>
    <w:rsid w:val="55295EA2"/>
    <w:rsid w:val="55D128B9"/>
    <w:rsid w:val="56634624"/>
    <w:rsid w:val="57964700"/>
    <w:rsid w:val="57E453E1"/>
    <w:rsid w:val="58B27D62"/>
    <w:rsid w:val="5973193E"/>
    <w:rsid w:val="597B1DC0"/>
    <w:rsid w:val="59981E28"/>
    <w:rsid w:val="59CE3B83"/>
    <w:rsid w:val="5A2A5628"/>
    <w:rsid w:val="5A610A59"/>
    <w:rsid w:val="5ADD1892"/>
    <w:rsid w:val="5C564752"/>
    <w:rsid w:val="5DE10E81"/>
    <w:rsid w:val="5DE55AE4"/>
    <w:rsid w:val="5F1A67F9"/>
    <w:rsid w:val="605E007C"/>
    <w:rsid w:val="621D0AA1"/>
    <w:rsid w:val="62704358"/>
    <w:rsid w:val="646163C7"/>
    <w:rsid w:val="65C44C09"/>
    <w:rsid w:val="69166F7D"/>
    <w:rsid w:val="69412835"/>
    <w:rsid w:val="6C213BF5"/>
    <w:rsid w:val="6C5A5B10"/>
    <w:rsid w:val="6E20481B"/>
    <w:rsid w:val="6E8160A9"/>
    <w:rsid w:val="6EF644C0"/>
    <w:rsid w:val="73640527"/>
    <w:rsid w:val="74035B26"/>
    <w:rsid w:val="745E6935"/>
    <w:rsid w:val="74BA4B72"/>
    <w:rsid w:val="75610DBD"/>
    <w:rsid w:val="76FE1E50"/>
    <w:rsid w:val="771B74DA"/>
    <w:rsid w:val="774A6426"/>
    <w:rsid w:val="7B493A18"/>
    <w:rsid w:val="7B5E1308"/>
    <w:rsid w:val="7B9242DF"/>
    <w:rsid w:val="7BE66D49"/>
    <w:rsid w:val="7D355631"/>
    <w:rsid w:val="7E3C7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659794"/>
  <w15:docId w15:val="{5571AD63-4338-4875-B97D-E06D5C3E3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2351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23515"/>
    <w:rPr>
      <w:rFonts w:asciiTheme="minorHAnsi" w:eastAsiaTheme="minorEastAsia" w:hAnsiTheme="minorHAnsi" w:cstheme="minorBidi"/>
      <w:kern w:val="2"/>
      <w:sz w:val="18"/>
      <w:szCs w:val="18"/>
    </w:rPr>
  </w:style>
  <w:style w:type="paragraph" w:styleId="a5">
    <w:name w:val="footer"/>
    <w:basedOn w:val="a"/>
    <w:link w:val="a6"/>
    <w:rsid w:val="00923515"/>
    <w:pPr>
      <w:tabs>
        <w:tab w:val="center" w:pos="4153"/>
        <w:tab w:val="right" w:pos="8306"/>
      </w:tabs>
      <w:snapToGrid w:val="0"/>
      <w:jc w:val="left"/>
    </w:pPr>
    <w:rPr>
      <w:sz w:val="18"/>
      <w:szCs w:val="18"/>
    </w:rPr>
  </w:style>
  <w:style w:type="character" w:customStyle="1" w:styleId="a6">
    <w:name w:val="页脚 字符"/>
    <w:basedOn w:val="a0"/>
    <w:link w:val="a5"/>
    <w:rsid w:val="0092351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5</Pages>
  <Words>202</Words>
  <Characters>1158</Characters>
  <Application>Microsoft Office Word</Application>
  <DocSecurity>0</DocSecurity>
  <Lines>9</Lines>
  <Paragraphs>2</Paragraphs>
  <ScaleCrop>false</ScaleCrop>
  <Company/>
  <LinksUpToDate>false</LinksUpToDate>
  <CharactersWithSpaces>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jianlong wo</cp:lastModifiedBy>
  <cp:revision>51</cp:revision>
  <dcterms:created xsi:type="dcterms:W3CDTF">2014-10-29T12:08:00Z</dcterms:created>
  <dcterms:modified xsi:type="dcterms:W3CDTF">2020-08-31T06:34:00Z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