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color w:val="auto"/>
          <w:kern w:val="2"/>
          <w:sz w:val="21"/>
          <w:szCs w:val="22"/>
          <w:lang w:val="zh-CN"/>
        </w:rPr>
        <w:id w:val="-635185456"/>
        <w:docPartObj>
          <w:docPartGallery w:val="Table of Contents"/>
          <w:docPartUnique/>
        </w:docPartObj>
      </w:sdtPr>
      <w:sdtEndPr>
        <w:rPr>
          <w:b/>
          <w:bCs/>
        </w:rPr>
      </w:sdtEndPr>
      <w:sdtContent>
        <w:p w14:paraId="32E98D10" w14:textId="4006D2B2" w:rsidR="005C1F1F" w:rsidRDefault="005C1F1F">
          <w:pPr>
            <w:pStyle w:val="TOC"/>
          </w:pPr>
          <w:r>
            <w:rPr>
              <w:lang w:val="zh-CN"/>
            </w:rPr>
            <w:t>目录</w:t>
          </w:r>
        </w:p>
        <w:p w14:paraId="3BC79389" w14:textId="537E4BDC" w:rsidR="005C1F1F" w:rsidRDefault="005C1F1F">
          <w:pPr>
            <w:pStyle w:val="TOC1"/>
            <w:tabs>
              <w:tab w:val="right" w:leader="dot" w:pos="8296"/>
            </w:tabs>
            <w:rPr>
              <w:noProof/>
            </w:rPr>
          </w:pPr>
          <w:r>
            <w:fldChar w:fldCharType="begin"/>
          </w:r>
          <w:r>
            <w:instrText xml:space="preserve"> TOC \o "1-3" \h \z \u </w:instrText>
          </w:r>
          <w:r>
            <w:fldChar w:fldCharType="separate"/>
          </w:r>
          <w:hyperlink w:anchor="_Toc101702042" w:history="1">
            <w:r w:rsidRPr="007D25F5">
              <w:rPr>
                <w:rStyle w:val="a8"/>
                <w:rFonts w:ascii="微软雅黑" w:eastAsia="微软雅黑" w:hAnsi="微软雅黑"/>
                <w:noProof/>
              </w:rPr>
              <w:t>1、亏损必不中机制</w:t>
            </w:r>
            <w:r>
              <w:rPr>
                <w:noProof/>
                <w:webHidden/>
              </w:rPr>
              <w:tab/>
            </w:r>
            <w:r>
              <w:rPr>
                <w:noProof/>
                <w:webHidden/>
              </w:rPr>
              <w:fldChar w:fldCharType="begin"/>
            </w:r>
            <w:r>
              <w:rPr>
                <w:noProof/>
                <w:webHidden/>
              </w:rPr>
              <w:instrText xml:space="preserve"> PAGEREF _Toc101702042 \h </w:instrText>
            </w:r>
            <w:r>
              <w:rPr>
                <w:noProof/>
                <w:webHidden/>
              </w:rPr>
            </w:r>
            <w:r>
              <w:rPr>
                <w:noProof/>
                <w:webHidden/>
              </w:rPr>
              <w:fldChar w:fldCharType="separate"/>
            </w:r>
            <w:r>
              <w:rPr>
                <w:noProof/>
                <w:webHidden/>
              </w:rPr>
              <w:t>2</w:t>
            </w:r>
            <w:r>
              <w:rPr>
                <w:noProof/>
                <w:webHidden/>
              </w:rPr>
              <w:fldChar w:fldCharType="end"/>
            </w:r>
          </w:hyperlink>
        </w:p>
        <w:p w14:paraId="7273B187" w14:textId="291176E3" w:rsidR="005C1F1F" w:rsidRDefault="001404F3">
          <w:pPr>
            <w:pStyle w:val="TOC2"/>
            <w:tabs>
              <w:tab w:val="right" w:leader="dot" w:pos="8296"/>
            </w:tabs>
            <w:rPr>
              <w:noProof/>
            </w:rPr>
          </w:pPr>
          <w:hyperlink w:anchor="_Toc101702043" w:history="1">
            <w:r w:rsidR="005C1F1F" w:rsidRPr="007D25F5">
              <w:rPr>
                <w:rStyle w:val="a8"/>
                <w:rFonts w:ascii="微软雅黑" w:eastAsia="微软雅黑" w:hAnsi="微软雅黑"/>
                <w:noProof/>
              </w:rPr>
              <w:t>1.1、触发亏损必不中机制</w:t>
            </w:r>
            <w:r w:rsidR="005C1F1F">
              <w:rPr>
                <w:noProof/>
                <w:webHidden/>
              </w:rPr>
              <w:tab/>
            </w:r>
            <w:r w:rsidR="005C1F1F">
              <w:rPr>
                <w:noProof/>
                <w:webHidden/>
              </w:rPr>
              <w:fldChar w:fldCharType="begin"/>
            </w:r>
            <w:r w:rsidR="005C1F1F">
              <w:rPr>
                <w:noProof/>
                <w:webHidden/>
              </w:rPr>
              <w:instrText xml:space="preserve"> PAGEREF _Toc101702043 \h </w:instrText>
            </w:r>
            <w:r w:rsidR="005C1F1F">
              <w:rPr>
                <w:noProof/>
                <w:webHidden/>
              </w:rPr>
            </w:r>
            <w:r w:rsidR="005C1F1F">
              <w:rPr>
                <w:noProof/>
                <w:webHidden/>
              </w:rPr>
              <w:fldChar w:fldCharType="separate"/>
            </w:r>
            <w:r w:rsidR="005C1F1F">
              <w:rPr>
                <w:noProof/>
                <w:webHidden/>
              </w:rPr>
              <w:t>2</w:t>
            </w:r>
            <w:r w:rsidR="005C1F1F">
              <w:rPr>
                <w:noProof/>
                <w:webHidden/>
              </w:rPr>
              <w:fldChar w:fldCharType="end"/>
            </w:r>
          </w:hyperlink>
        </w:p>
        <w:p w14:paraId="5B6E822D" w14:textId="67581EDB" w:rsidR="005C1F1F" w:rsidRDefault="001404F3">
          <w:pPr>
            <w:pStyle w:val="TOC2"/>
            <w:tabs>
              <w:tab w:val="right" w:leader="dot" w:pos="8296"/>
            </w:tabs>
            <w:rPr>
              <w:noProof/>
            </w:rPr>
          </w:pPr>
          <w:hyperlink w:anchor="_Toc101702044" w:history="1">
            <w:r w:rsidR="005C1F1F" w:rsidRPr="007D25F5">
              <w:rPr>
                <w:rStyle w:val="a8"/>
                <w:rFonts w:ascii="微软雅黑" w:eastAsia="微软雅黑" w:hAnsi="微软雅黑"/>
                <w:noProof/>
              </w:rPr>
              <w:t>1.2、必不中阈值</w:t>
            </w:r>
            <w:r w:rsidR="005C1F1F">
              <w:rPr>
                <w:noProof/>
                <w:webHidden/>
              </w:rPr>
              <w:tab/>
            </w:r>
            <w:r w:rsidR="005C1F1F">
              <w:rPr>
                <w:noProof/>
                <w:webHidden/>
              </w:rPr>
              <w:fldChar w:fldCharType="begin"/>
            </w:r>
            <w:r w:rsidR="005C1F1F">
              <w:rPr>
                <w:noProof/>
                <w:webHidden/>
              </w:rPr>
              <w:instrText xml:space="preserve"> PAGEREF _Toc101702044 \h </w:instrText>
            </w:r>
            <w:r w:rsidR="005C1F1F">
              <w:rPr>
                <w:noProof/>
                <w:webHidden/>
              </w:rPr>
            </w:r>
            <w:r w:rsidR="005C1F1F">
              <w:rPr>
                <w:noProof/>
                <w:webHidden/>
              </w:rPr>
              <w:fldChar w:fldCharType="separate"/>
            </w:r>
            <w:r w:rsidR="005C1F1F">
              <w:rPr>
                <w:noProof/>
                <w:webHidden/>
              </w:rPr>
              <w:t>2</w:t>
            </w:r>
            <w:r w:rsidR="005C1F1F">
              <w:rPr>
                <w:noProof/>
                <w:webHidden/>
              </w:rPr>
              <w:fldChar w:fldCharType="end"/>
            </w:r>
          </w:hyperlink>
        </w:p>
        <w:p w14:paraId="3984D52F" w14:textId="3454B0BB" w:rsidR="005C1F1F" w:rsidRDefault="001404F3">
          <w:pPr>
            <w:pStyle w:val="TOC2"/>
            <w:tabs>
              <w:tab w:val="right" w:leader="dot" w:pos="8296"/>
            </w:tabs>
            <w:rPr>
              <w:noProof/>
            </w:rPr>
          </w:pPr>
          <w:hyperlink w:anchor="_Toc101702045" w:history="1">
            <w:r w:rsidR="005C1F1F" w:rsidRPr="007D25F5">
              <w:rPr>
                <w:rStyle w:val="a8"/>
                <w:rFonts w:ascii="微软雅黑" w:eastAsia="微软雅黑" w:hAnsi="微软雅黑"/>
                <w:noProof/>
              </w:rPr>
              <w:t>1.3、数据上报</w:t>
            </w:r>
            <w:r w:rsidR="005C1F1F">
              <w:rPr>
                <w:noProof/>
                <w:webHidden/>
              </w:rPr>
              <w:tab/>
            </w:r>
            <w:r w:rsidR="005C1F1F">
              <w:rPr>
                <w:noProof/>
                <w:webHidden/>
              </w:rPr>
              <w:fldChar w:fldCharType="begin"/>
            </w:r>
            <w:r w:rsidR="005C1F1F">
              <w:rPr>
                <w:noProof/>
                <w:webHidden/>
              </w:rPr>
              <w:instrText xml:space="preserve"> PAGEREF _Toc101702045 \h </w:instrText>
            </w:r>
            <w:r w:rsidR="005C1F1F">
              <w:rPr>
                <w:noProof/>
                <w:webHidden/>
              </w:rPr>
            </w:r>
            <w:r w:rsidR="005C1F1F">
              <w:rPr>
                <w:noProof/>
                <w:webHidden/>
              </w:rPr>
              <w:fldChar w:fldCharType="separate"/>
            </w:r>
            <w:r w:rsidR="005C1F1F">
              <w:rPr>
                <w:noProof/>
                <w:webHidden/>
              </w:rPr>
              <w:t>3</w:t>
            </w:r>
            <w:r w:rsidR="005C1F1F">
              <w:rPr>
                <w:noProof/>
                <w:webHidden/>
              </w:rPr>
              <w:fldChar w:fldCharType="end"/>
            </w:r>
          </w:hyperlink>
        </w:p>
        <w:p w14:paraId="37F347F0" w14:textId="18B82B35" w:rsidR="005C1F1F" w:rsidRDefault="001404F3">
          <w:pPr>
            <w:pStyle w:val="TOC1"/>
            <w:tabs>
              <w:tab w:val="right" w:leader="dot" w:pos="8296"/>
            </w:tabs>
            <w:rPr>
              <w:noProof/>
            </w:rPr>
          </w:pPr>
          <w:hyperlink w:anchor="_Toc101702046" w:history="1">
            <w:r w:rsidR="005C1F1F" w:rsidRPr="007D25F5">
              <w:rPr>
                <w:rStyle w:val="a8"/>
                <w:rFonts w:ascii="微软雅黑" w:eastAsia="微软雅黑" w:hAnsi="微软雅黑"/>
                <w:noProof/>
              </w:rPr>
              <w:t>2、熔断机制</w:t>
            </w:r>
            <w:r w:rsidR="005C1F1F">
              <w:rPr>
                <w:noProof/>
                <w:webHidden/>
              </w:rPr>
              <w:tab/>
            </w:r>
            <w:r w:rsidR="005C1F1F">
              <w:rPr>
                <w:noProof/>
                <w:webHidden/>
              </w:rPr>
              <w:fldChar w:fldCharType="begin"/>
            </w:r>
            <w:r w:rsidR="005C1F1F">
              <w:rPr>
                <w:noProof/>
                <w:webHidden/>
              </w:rPr>
              <w:instrText xml:space="preserve"> PAGEREF _Toc101702046 \h </w:instrText>
            </w:r>
            <w:r w:rsidR="005C1F1F">
              <w:rPr>
                <w:noProof/>
                <w:webHidden/>
              </w:rPr>
            </w:r>
            <w:r w:rsidR="005C1F1F">
              <w:rPr>
                <w:noProof/>
                <w:webHidden/>
              </w:rPr>
              <w:fldChar w:fldCharType="separate"/>
            </w:r>
            <w:r w:rsidR="005C1F1F">
              <w:rPr>
                <w:noProof/>
                <w:webHidden/>
              </w:rPr>
              <w:t>4</w:t>
            </w:r>
            <w:r w:rsidR="005C1F1F">
              <w:rPr>
                <w:noProof/>
                <w:webHidden/>
              </w:rPr>
              <w:fldChar w:fldCharType="end"/>
            </w:r>
          </w:hyperlink>
        </w:p>
        <w:p w14:paraId="0B1B9031" w14:textId="37F86E86" w:rsidR="005C1F1F" w:rsidRDefault="001404F3">
          <w:pPr>
            <w:pStyle w:val="TOC2"/>
            <w:tabs>
              <w:tab w:val="right" w:leader="dot" w:pos="8296"/>
            </w:tabs>
            <w:rPr>
              <w:noProof/>
            </w:rPr>
          </w:pPr>
          <w:hyperlink w:anchor="_Toc101702047" w:history="1">
            <w:r w:rsidR="005C1F1F" w:rsidRPr="007D25F5">
              <w:rPr>
                <w:rStyle w:val="a8"/>
                <w:rFonts w:ascii="微软雅黑" w:eastAsia="微软雅黑" w:hAnsi="微软雅黑"/>
                <w:noProof/>
              </w:rPr>
              <w:t>2.1、触发熔断机制</w:t>
            </w:r>
            <w:r w:rsidR="005C1F1F">
              <w:rPr>
                <w:noProof/>
                <w:webHidden/>
              </w:rPr>
              <w:tab/>
            </w:r>
            <w:r w:rsidR="005C1F1F">
              <w:rPr>
                <w:noProof/>
                <w:webHidden/>
              </w:rPr>
              <w:fldChar w:fldCharType="begin"/>
            </w:r>
            <w:r w:rsidR="005C1F1F">
              <w:rPr>
                <w:noProof/>
                <w:webHidden/>
              </w:rPr>
              <w:instrText xml:space="preserve"> PAGEREF _Toc101702047 \h </w:instrText>
            </w:r>
            <w:r w:rsidR="005C1F1F">
              <w:rPr>
                <w:noProof/>
                <w:webHidden/>
              </w:rPr>
            </w:r>
            <w:r w:rsidR="005C1F1F">
              <w:rPr>
                <w:noProof/>
                <w:webHidden/>
              </w:rPr>
              <w:fldChar w:fldCharType="separate"/>
            </w:r>
            <w:r w:rsidR="005C1F1F">
              <w:rPr>
                <w:noProof/>
                <w:webHidden/>
              </w:rPr>
              <w:t>4</w:t>
            </w:r>
            <w:r w:rsidR="005C1F1F">
              <w:rPr>
                <w:noProof/>
                <w:webHidden/>
              </w:rPr>
              <w:fldChar w:fldCharType="end"/>
            </w:r>
          </w:hyperlink>
        </w:p>
        <w:p w14:paraId="3B775EA6" w14:textId="476654D5" w:rsidR="005C1F1F" w:rsidRDefault="001404F3">
          <w:pPr>
            <w:pStyle w:val="TOC2"/>
            <w:tabs>
              <w:tab w:val="right" w:leader="dot" w:pos="8296"/>
            </w:tabs>
            <w:rPr>
              <w:noProof/>
            </w:rPr>
          </w:pPr>
          <w:hyperlink w:anchor="_Toc101702048" w:history="1">
            <w:r w:rsidR="005C1F1F" w:rsidRPr="007D25F5">
              <w:rPr>
                <w:rStyle w:val="a8"/>
                <w:rFonts w:ascii="微软雅黑" w:eastAsia="微软雅黑" w:hAnsi="微软雅黑"/>
                <w:noProof/>
              </w:rPr>
              <w:t>2.2、各个游戏模块触发熔断机制的阈值</w:t>
            </w:r>
            <w:r w:rsidR="005C1F1F">
              <w:rPr>
                <w:noProof/>
                <w:webHidden/>
              </w:rPr>
              <w:tab/>
            </w:r>
            <w:r w:rsidR="005C1F1F">
              <w:rPr>
                <w:noProof/>
                <w:webHidden/>
              </w:rPr>
              <w:fldChar w:fldCharType="begin"/>
            </w:r>
            <w:r w:rsidR="005C1F1F">
              <w:rPr>
                <w:noProof/>
                <w:webHidden/>
              </w:rPr>
              <w:instrText xml:space="preserve"> PAGEREF _Toc101702048 \h </w:instrText>
            </w:r>
            <w:r w:rsidR="005C1F1F">
              <w:rPr>
                <w:noProof/>
                <w:webHidden/>
              </w:rPr>
            </w:r>
            <w:r w:rsidR="005C1F1F">
              <w:rPr>
                <w:noProof/>
                <w:webHidden/>
              </w:rPr>
              <w:fldChar w:fldCharType="separate"/>
            </w:r>
            <w:r w:rsidR="005C1F1F">
              <w:rPr>
                <w:noProof/>
                <w:webHidden/>
              </w:rPr>
              <w:t>4</w:t>
            </w:r>
            <w:r w:rsidR="005C1F1F">
              <w:rPr>
                <w:noProof/>
                <w:webHidden/>
              </w:rPr>
              <w:fldChar w:fldCharType="end"/>
            </w:r>
          </w:hyperlink>
        </w:p>
        <w:p w14:paraId="6D76DEA5" w14:textId="59FC7D02" w:rsidR="005C1F1F" w:rsidRDefault="001404F3">
          <w:pPr>
            <w:pStyle w:val="TOC2"/>
            <w:tabs>
              <w:tab w:val="right" w:leader="dot" w:pos="8296"/>
            </w:tabs>
            <w:rPr>
              <w:noProof/>
            </w:rPr>
          </w:pPr>
          <w:hyperlink w:anchor="_Toc101702049" w:history="1">
            <w:r w:rsidR="005C1F1F" w:rsidRPr="007D25F5">
              <w:rPr>
                <w:rStyle w:val="a8"/>
                <w:rFonts w:ascii="微软雅黑" w:eastAsia="微软雅黑" w:hAnsi="微软雅黑"/>
                <w:noProof/>
              </w:rPr>
              <w:t>2.3熔断机制触发后的表现</w:t>
            </w:r>
            <w:r w:rsidR="005C1F1F">
              <w:rPr>
                <w:noProof/>
                <w:webHidden/>
              </w:rPr>
              <w:tab/>
            </w:r>
            <w:r w:rsidR="005C1F1F">
              <w:rPr>
                <w:noProof/>
                <w:webHidden/>
              </w:rPr>
              <w:fldChar w:fldCharType="begin"/>
            </w:r>
            <w:r w:rsidR="005C1F1F">
              <w:rPr>
                <w:noProof/>
                <w:webHidden/>
              </w:rPr>
              <w:instrText xml:space="preserve"> PAGEREF _Toc101702049 \h </w:instrText>
            </w:r>
            <w:r w:rsidR="005C1F1F">
              <w:rPr>
                <w:noProof/>
                <w:webHidden/>
              </w:rPr>
            </w:r>
            <w:r w:rsidR="005C1F1F">
              <w:rPr>
                <w:noProof/>
                <w:webHidden/>
              </w:rPr>
              <w:fldChar w:fldCharType="separate"/>
            </w:r>
            <w:r w:rsidR="005C1F1F">
              <w:rPr>
                <w:noProof/>
                <w:webHidden/>
              </w:rPr>
              <w:t>4</w:t>
            </w:r>
            <w:r w:rsidR="005C1F1F">
              <w:rPr>
                <w:noProof/>
                <w:webHidden/>
              </w:rPr>
              <w:fldChar w:fldCharType="end"/>
            </w:r>
          </w:hyperlink>
        </w:p>
        <w:p w14:paraId="04483FB4" w14:textId="52831961" w:rsidR="005C1F1F" w:rsidRDefault="001404F3">
          <w:pPr>
            <w:pStyle w:val="TOC2"/>
            <w:tabs>
              <w:tab w:val="right" w:leader="dot" w:pos="8296"/>
            </w:tabs>
            <w:rPr>
              <w:noProof/>
            </w:rPr>
          </w:pPr>
          <w:hyperlink w:anchor="_Toc101702050" w:history="1">
            <w:r w:rsidR="005C1F1F" w:rsidRPr="007D25F5">
              <w:rPr>
                <w:rStyle w:val="a8"/>
                <w:rFonts w:ascii="微软雅黑" w:eastAsia="微软雅黑" w:hAnsi="微软雅黑"/>
                <w:noProof/>
              </w:rPr>
              <w:t>2.4、熔断结束后的处理</w:t>
            </w:r>
            <w:r w:rsidR="005C1F1F">
              <w:rPr>
                <w:noProof/>
                <w:webHidden/>
              </w:rPr>
              <w:tab/>
            </w:r>
            <w:r w:rsidR="005C1F1F">
              <w:rPr>
                <w:noProof/>
                <w:webHidden/>
              </w:rPr>
              <w:fldChar w:fldCharType="begin"/>
            </w:r>
            <w:r w:rsidR="005C1F1F">
              <w:rPr>
                <w:noProof/>
                <w:webHidden/>
              </w:rPr>
              <w:instrText xml:space="preserve"> PAGEREF _Toc101702050 \h </w:instrText>
            </w:r>
            <w:r w:rsidR="005C1F1F">
              <w:rPr>
                <w:noProof/>
                <w:webHidden/>
              </w:rPr>
            </w:r>
            <w:r w:rsidR="005C1F1F">
              <w:rPr>
                <w:noProof/>
                <w:webHidden/>
              </w:rPr>
              <w:fldChar w:fldCharType="separate"/>
            </w:r>
            <w:r w:rsidR="005C1F1F">
              <w:rPr>
                <w:noProof/>
                <w:webHidden/>
              </w:rPr>
              <w:t>6</w:t>
            </w:r>
            <w:r w:rsidR="005C1F1F">
              <w:rPr>
                <w:noProof/>
                <w:webHidden/>
              </w:rPr>
              <w:fldChar w:fldCharType="end"/>
            </w:r>
          </w:hyperlink>
        </w:p>
        <w:p w14:paraId="44D56312" w14:textId="0A7184F8" w:rsidR="005C1F1F" w:rsidRDefault="005C1F1F">
          <w:r>
            <w:rPr>
              <w:b/>
              <w:bCs/>
              <w:lang w:val="zh-CN"/>
            </w:rPr>
            <w:fldChar w:fldCharType="end"/>
          </w:r>
        </w:p>
      </w:sdtContent>
    </w:sdt>
    <w:p w14:paraId="2F193EFE" w14:textId="77777777" w:rsidR="005C1F1F" w:rsidRDefault="005C1F1F" w:rsidP="00625AFA">
      <w:pPr>
        <w:jc w:val="center"/>
        <w:rPr>
          <w:rFonts w:ascii="微软雅黑" w:eastAsia="微软雅黑" w:hAnsi="微软雅黑"/>
          <w:sz w:val="32"/>
          <w:szCs w:val="32"/>
        </w:rPr>
      </w:pPr>
    </w:p>
    <w:p w14:paraId="66940BDE" w14:textId="77777777" w:rsidR="005C1F1F" w:rsidRDefault="005C1F1F" w:rsidP="00625AFA">
      <w:pPr>
        <w:jc w:val="center"/>
        <w:rPr>
          <w:rFonts w:ascii="微软雅黑" w:eastAsia="微软雅黑" w:hAnsi="微软雅黑"/>
          <w:sz w:val="32"/>
          <w:szCs w:val="32"/>
        </w:rPr>
      </w:pPr>
    </w:p>
    <w:p w14:paraId="6014860B" w14:textId="77777777" w:rsidR="005C1F1F" w:rsidRDefault="005C1F1F" w:rsidP="00625AFA">
      <w:pPr>
        <w:jc w:val="center"/>
        <w:rPr>
          <w:rFonts w:ascii="微软雅黑" w:eastAsia="微软雅黑" w:hAnsi="微软雅黑"/>
          <w:sz w:val="32"/>
          <w:szCs w:val="32"/>
        </w:rPr>
      </w:pPr>
    </w:p>
    <w:p w14:paraId="2B2D5030" w14:textId="77777777" w:rsidR="005C1F1F" w:rsidRDefault="005C1F1F" w:rsidP="00625AFA">
      <w:pPr>
        <w:jc w:val="center"/>
        <w:rPr>
          <w:rFonts w:ascii="微软雅黑" w:eastAsia="微软雅黑" w:hAnsi="微软雅黑"/>
          <w:sz w:val="32"/>
          <w:szCs w:val="32"/>
        </w:rPr>
      </w:pPr>
    </w:p>
    <w:p w14:paraId="71557620" w14:textId="77777777" w:rsidR="005C1F1F" w:rsidRDefault="005C1F1F" w:rsidP="00625AFA">
      <w:pPr>
        <w:jc w:val="center"/>
        <w:rPr>
          <w:rFonts w:ascii="微软雅黑" w:eastAsia="微软雅黑" w:hAnsi="微软雅黑"/>
          <w:sz w:val="32"/>
          <w:szCs w:val="32"/>
        </w:rPr>
      </w:pPr>
    </w:p>
    <w:p w14:paraId="2E9BEE33" w14:textId="77777777" w:rsidR="005C1F1F" w:rsidRDefault="005C1F1F" w:rsidP="00625AFA">
      <w:pPr>
        <w:jc w:val="center"/>
        <w:rPr>
          <w:rFonts w:ascii="微软雅黑" w:eastAsia="微软雅黑" w:hAnsi="微软雅黑"/>
          <w:sz w:val="32"/>
          <w:szCs w:val="32"/>
        </w:rPr>
      </w:pPr>
    </w:p>
    <w:p w14:paraId="45C6476C" w14:textId="77777777" w:rsidR="005C1F1F" w:rsidRDefault="005C1F1F" w:rsidP="00625AFA">
      <w:pPr>
        <w:jc w:val="center"/>
        <w:rPr>
          <w:rFonts w:ascii="微软雅黑" w:eastAsia="微软雅黑" w:hAnsi="微软雅黑"/>
          <w:sz w:val="32"/>
          <w:szCs w:val="32"/>
        </w:rPr>
      </w:pPr>
    </w:p>
    <w:p w14:paraId="69F91854" w14:textId="77777777" w:rsidR="005C1F1F" w:rsidRDefault="005C1F1F" w:rsidP="00625AFA">
      <w:pPr>
        <w:jc w:val="center"/>
        <w:rPr>
          <w:rFonts w:ascii="微软雅黑" w:eastAsia="微软雅黑" w:hAnsi="微软雅黑"/>
          <w:sz w:val="32"/>
          <w:szCs w:val="32"/>
        </w:rPr>
      </w:pPr>
    </w:p>
    <w:p w14:paraId="40351AD9" w14:textId="77777777" w:rsidR="005C1F1F" w:rsidRDefault="005C1F1F" w:rsidP="00625AFA">
      <w:pPr>
        <w:jc w:val="center"/>
        <w:rPr>
          <w:rFonts w:ascii="微软雅黑" w:eastAsia="微软雅黑" w:hAnsi="微软雅黑"/>
          <w:sz w:val="32"/>
          <w:szCs w:val="32"/>
        </w:rPr>
      </w:pPr>
    </w:p>
    <w:p w14:paraId="39933281" w14:textId="77777777" w:rsidR="005C1F1F" w:rsidRDefault="005C1F1F" w:rsidP="00625AFA">
      <w:pPr>
        <w:jc w:val="center"/>
        <w:rPr>
          <w:rFonts w:ascii="微软雅黑" w:eastAsia="微软雅黑" w:hAnsi="微软雅黑"/>
          <w:sz w:val="32"/>
          <w:szCs w:val="32"/>
        </w:rPr>
      </w:pPr>
    </w:p>
    <w:p w14:paraId="68C19EBC" w14:textId="77777777" w:rsidR="005C1F1F" w:rsidRDefault="005C1F1F" w:rsidP="00625AFA">
      <w:pPr>
        <w:jc w:val="center"/>
        <w:rPr>
          <w:rFonts w:ascii="微软雅黑" w:eastAsia="微软雅黑" w:hAnsi="微软雅黑"/>
          <w:sz w:val="32"/>
          <w:szCs w:val="32"/>
        </w:rPr>
      </w:pPr>
    </w:p>
    <w:p w14:paraId="33921DAB" w14:textId="685CEB80" w:rsidR="006424D0" w:rsidRDefault="00625AFA" w:rsidP="00625AFA">
      <w:pPr>
        <w:jc w:val="center"/>
        <w:rPr>
          <w:rFonts w:ascii="微软雅黑" w:eastAsia="微软雅黑" w:hAnsi="微软雅黑"/>
          <w:sz w:val="32"/>
          <w:szCs w:val="32"/>
        </w:rPr>
      </w:pPr>
      <w:r w:rsidRPr="00625AFA">
        <w:rPr>
          <w:rFonts w:ascii="微软雅黑" w:eastAsia="微软雅黑" w:hAnsi="微软雅黑" w:hint="eastAsia"/>
          <w:sz w:val="32"/>
          <w:szCs w:val="32"/>
        </w:rPr>
        <w:lastRenderedPageBreak/>
        <w:t>游戏</w:t>
      </w:r>
      <w:r w:rsidR="009E46E3">
        <w:rPr>
          <w:rFonts w:ascii="微软雅黑" w:eastAsia="微软雅黑" w:hAnsi="微软雅黑" w:hint="eastAsia"/>
          <w:sz w:val="32"/>
          <w:szCs w:val="32"/>
        </w:rPr>
        <w:t>模块</w:t>
      </w:r>
      <w:r w:rsidRPr="00625AFA">
        <w:rPr>
          <w:rFonts w:ascii="微软雅黑" w:eastAsia="微软雅黑" w:hAnsi="微软雅黑" w:hint="eastAsia"/>
          <w:sz w:val="32"/>
          <w:szCs w:val="32"/>
        </w:rPr>
        <w:t>熔断</w:t>
      </w:r>
    </w:p>
    <w:p w14:paraId="67ACC06C" w14:textId="720AC40F" w:rsidR="003218B8" w:rsidRDefault="003218B8" w:rsidP="003218B8">
      <w:pPr>
        <w:jc w:val="left"/>
        <w:rPr>
          <w:rFonts w:ascii="微软雅黑" w:eastAsia="微软雅黑" w:hAnsi="微软雅黑"/>
          <w:b/>
          <w:bCs/>
          <w:szCs w:val="21"/>
        </w:rPr>
      </w:pPr>
      <w:r w:rsidRPr="000B4B1F">
        <w:rPr>
          <w:rFonts w:ascii="微软雅黑" w:eastAsia="微软雅黑" w:hAnsi="微软雅黑" w:hint="eastAsia"/>
          <w:b/>
          <w:bCs/>
          <w:szCs w:val="21"/>
        </w:rPr>
        <w:t>游戏</w:t>
      </w:r>
      <w:r w:rsidR="009E46E3">
        <w:rPr>
          <w:rFonts w:ascii="微软雅黑" w:eastAsia="微软雅黑" w:hAnsi="微软雅黑" w:hint="eastAsia"/>
          <w:b/>
          <w:bCs/>
          <w:szCs w:val="21"/>
        </w:rPr>
        <w:t>模块</w:t>
      </w:r>
      <w:r w:rsidRPr="000B4B1F">
        <w:rPr>
          <w:rFonts w:ascii="微软雅黑" w:eastAsia="微软雅黑" w:hAnsi="微软雅黑" w:hint="eastAsia"/>
          <w:b/>
          <w:bCs/>
          <w:szCs w:val="21"/>
        </w:rPr>
        <w:t>的熔断分为2种，一种是针对全服的熔断，另一种是针对某个玩家的</w:t>
      </w:r>
      <w:r w:rsidR="002A26D5">
        <w:rPr>
          <w:rFonts w:ascii="微软雅黑" w:eastAsia="微软雅黑" w:hAnsi="微软雅黑" w:hint="eastAsia"/>
          <w:b/>
          <w:bCs/>
          <w:szCs w:val="21"/>
        </w:rPr>
        <w:t>必不中</w:t>
      </w:r>
      <w:r w:rsidR="009503BE">
        <w:rPr>
          <w:rFonts w:ascii="微软雅黑" w:eastAsia="微软雅黑" w:hAnsi="微软雅黑" w:hint="eastAsia"/>
          <w:b/>
          <w:bCs/>
          <w:szCs w:val="21"/>
        </w:rPr>
        <w:t>。</w:t>
      </w:r>
    </w:p>
    <w:p w14:paraId="495EECF6" w14:textId="23B65C31" w:rsidR="007C2C7C" w:rsidRPr="00170FFA" w:rsidRDefault="00170FFA" w:rsidP="00170FFA">
      <w:pPr>
        <w:pStyle w:val="1"/>
        <w:rPr>
          <w:rFonts w:ascii="微软雅黑" w:eastAsia="微软雅黑" w:hAnsi="微软雅黑"/>
          <w:sz w:val="28"/>
          <w:szCs w:val="28"/>
        </w:rPr>
      </w:pPr>
      <w:bookmarkStart w:id="0" w:name="_Toc101702042"/>
      <w:r w:rsidRPr="00170FFA">
        <w:rPr>
          <w:rFonts w:ascii="微软雅黑" w:eastAsia="微软雅黑" w:hAnsi="微软雅黑" w:hint="eastAsia"/>
          <w:sz w:val="28"/>
          <w:szCs w:val="28"/>
        </w:rPr>
        <w:t>1、</w:t>
      </w:r>
      <w:r w:rsidR="00CA11E3" w:rsidRPr="00170FFA">
        <w:rPr>
          <w:rFonts w:ascii="微软雅黑" w:eastAsia="微软雅黑" w:hAnsi="微软雅黑" w:hint="eastAsia"/>
          <w:sz w:val="28"/>
          <w:szCs w:val="28"/>
        </w:rPr>
        <w:t>亏损必不中</w:t>
      </w:r>
      <w:r w:rsidR="007C2C7C" w:rsidRPr="00170FFA">
        <w:rPr>
          <w:rFonts w:ascii="微软雅黑" w:eastAsia="微软雅黑" w:hAnsi="微软雅黑" w:hint="eastAsia"/>
          <w:sz w:val="28"/>
          <w:szCs w:val="28"/>
        </w:rPr>
        <w:t>机制</w:t>
      </w:r>
      <w:bookmarkEnd w:id="0"/>
    </w:p>
    <w:p w14:paraId="1FD55827" w14:textId="0C7B5440" w:rsidR="007C2C7C" w:rsidRPr="00170FFA" w:rsidRDefault="00170FFA" w:rsidP="00170FFA">
      <w:pPr>
        <w:pStyle w:val="2"/>
        <w:rPr>
          <w:rFonts w:ascii="微软雅黑" w:eastAsia="微软雅黑" w:hAnsi="微软雅黑"/>
          <w:sz w:val="21"/>
          <w:szCs w:val="21"/>
        </w:rPr>
      </w:pPr>
      <w:bookmarkStart w:id="1" w:name="_Toc101702043"/>
      <w:r w:rsidRPr="00170FFA">
        <w:rPr>
          <w:rFonts w:ascii="微软雅黑" w:eastAsia="微软雅黑" w:hAnsi="微软雅黑" w:hint="eastAsia"/>
          <w:sz w:val="21"/>
          <w:szCs w:val="21"/>
        </w:rPr>
        <w:t>1</w:t>
      </w:r>
      <w:r w:rsidRPr="00170FFA">
        <w:rPr>
          <w:rFonts w:ascii="微软雅黑" w:eastAsia="微软雅黑" w:hAnsi="微软雅黑"/>
          <w:sz w:val="21"/>
          <w:szCs w:val="21"/>
        </w:rPr>
        <w:t>.1</w:t>
      </w:r>
      <w:r w:rsidRPr="00170FFA">
        <w:rPr>
          <w:rFonts w:ascii="微软雅黑" w:eastAsia="微软雅黑" w:hAnsi="微软雅黑" w:hint="eastAsia"/>
          <w:sz w:val="21"/>
          <w:szCs w:val="21"/>
        </w:rPr>
        <w:t>、</w:t>
      </w:r>
      <w:r w:rsidR="007C2C7C" w:rsidRPr="00170FFA">
        <w:rPr>
          <w:rFonts w:ascii="微软雅黑" w:eastAsia="微软雅黑" w:hAnsi="微软雅黑" w:hint="eastAsia"/>
          <w:sz w:val="21"/>
          <w:szCs w:val="21"/>
        </w:rPr>
        <w:t>触发</w:t>
      </w:r>
      <w:r w:rsidR="00CA11E3" w:rsidRPr="00170FFA">
        <w:rPr>
          <w:rFonts w:ascii="微软雅黑" w:eastAsia="微软雅黑" w:hAnsi="微软雅黑" w:hint="eastAsia"/>
          <w:sz w:val="21"/>
          <w:szCs w:val="21"/>
        </w:rPr>
        <w:t>亏损必不中机制</w:t>
      </w:r>
      <w:bookmarkEnd w:id="1"/>
    </w:p>
    <w:p w14:paraId="672C3813" w14:textId="33EC204D" w:rsidR="00A4095A" w:rsidRPr="00BB1819" w:rsidRDefault="007C2C7C" w:rsidP="007C2C7C">
      <w:pPr>
        <w:rPr>
          <w:rFonts w:ascii="微软雅黑" w:eastAsia="微软雅黑" w:hAnsi="微软雅黑"/>
        </w:rPr>
      </w:pPr>
      <w:r w:rsidRPr="007C2C7C">
        <w:rPr>
          <w:rFonts w:ascii="微软雅黑" w:eastAsia="微软雅黑" w:hAnsi="微软雅黑" w:hint="eastAsia"/>
        </w:rPr>
        <w:t>每个游戏模块的系统亏损的chip</w:t>
      </w:r>
      <w:r>
        <w:rPr>
          <w:rFonts w:ascii="微软雅黑" w:eastAsia="微软雅黑" w:hAnsi="微软雅黑" w:hint="eastAsia"/>
        </w:rPr>
        <w:t>存在一个</w:t>
      </w:r>
      <w:r w:rsidR="00170FFA">
        <w:rPr>
          <w:rFonts w:ascii="微软雅黑" w:eastAsia="微软雅黑" w:hAnsi="微软雅黑" w:hint="eastAsia"/>
        </w:rPr>
        <w:t>必不中</w:t>
      </w:r>
      <w:r>
        <w:rPr>
          <w:rFonts w:ascii="微软雅黑" w:eastAsia="微软雅黑" w:hAnsi="微软雅黑" w:hint="eastAsia"/>
        </w:rPr>
        <w:t>阈值</w:t>
      </w:r>
      <w:r w:rsidR="00A4095A">
        <w:rPr>
          <w:rFonts w:ascii="微软雅黑" w:eastAsia="微软雅黑" w:hAnsi="微软雅黑" w:hint="eastAsia"/>
        </w:rPr>
        <w:t>。</w:t>
      </w:r>
      <w:r w:rsidR="00BB1819">
        <w:rPr>
          <w:rFonts w:ascii="微软雅黑" w:eastAsia="微软雅黑" w:hAnsi="微软雅黑" w:hint="eastAsia"/>
        </w:rPr>
        <w:t>系统亏损Chip的数据统计事实进行，统计当前时刻至前2</w:t>
      </w:r>
      <w:r w:rsidR="00BB1819">
        <w:rPr>
          <w:rFonts w:ascii="微软雅黑" w:eastAsia="微软雅黑" w:hAnsi="微软雅黑"/>
        </w:rPr>
        <w:t>4</w:t>
      </w:r>
      <w:r w:rsidR="00BB1819">
        <w:rPr>
          <w:rFonts w:ascii="微软雅黑" w:eastAsia="微软雅黑" w:hAnsi="微软雅黑" w:hint="eastAsia"/>
        </w:rPr>
        <w:t>小时之间的数据。</w:t>
      </w:r>
    </w:p>
    <w:p w14:paraId="37A8BB09" w14:textId="0E229383" w:rsidR="00A4095A" w:rsidRDefault="007C2C7C" w:rsidP="007C2C7C">
      <w:pPr>
        <w:rPr>
          <w:rFonts w:ascii="微软雅黑" w:eastAsia="微软雅黑" w:hAnsi="微软雅黑"/>
        </w:rPr>
      </w:pPr>
      <w:r w:rsidRPr="009E46E3">
        <w:rPr>
          <w:rFonts w:ascii="微软雅黑" w:eastAsia="微软雅黑" w:hAnsi="微软雅黑" w:hint="eastAsia"/>
          <w:b/>
          <w:bCs/>
        </w:rPr>
        <w:t>对于足球、红绿</w:t>
      </w:r>
      <w:r w:rsidR="00A4095A" w:rsidRPr="009E46E3">
        <w:rPr>
          <w:rFonts w:ascii="微软雅黑" w:eastAsia="微软雅黑" w:hAnsi="微软雅黑" w:hint="eastAsia"/>
          <w:b/>
          <w:bCs/>
        </w:rPr>
        <w:t>：</w:t>
      </w:r>
      <w:r>
        <w:rPr>
          <w:rFonts w:ascii="微软雅黑" w:eastAsia="微软雅黑" w:hAnsi="微软雅黑" w:hint="eastAsia"/>
        </w:rPr>
        <w:t>在玩家下注后，立刻计算出玩家当前下注</w:t>
      </w:r>
      <w:r w:rsidR="00A4095A">
        <w:rPr>
          <w:rFonts w:ascii="微软雅黑" w:eastAsia="微软雅黑" w:hAnsi="微软雅黑" w:hint="eastAsia"/>
        </w:rPr>
        <w:t>且中奖</w:t>
      </w:r>
      <w:r>
        <w:rPr>
          <w:rFonts w:ascii="微软雅黑" w:eastAsia="微软雅黑" w:hAnsi="微软雅黑" w:hint="eastAsia"/>
        </w:rPr>
        <w:t>后的系统亏损Chip值。</w:t>
      </w:r>
      <w:r w:rsidRPr="007C2C7C">
        <w:rPr>
          <w:rFonts w:ascii="微软雅黑" w:eastAsia="微软雅黑" w:hAnsi="微软雅黑" w:hint="eastAsia"/>
        </w:rPr>
        <w:t>一旦</w:t>
      </w:r>
      <w:r>
        <w:rPr>
          <w:rFonts w:ascii="微软雅黑" w:eastAsia="微软雅黑" w:hAnsi="微软雅黑" w:hint="eastAsia"/>
        </w:rPr>
        <w:t>该</w:t>
      </w:r>
      <w:r w:rsidRPr="007C2C7C">
        <w:rPr>
          <w:rFonts w:ascii="微软雅黑" w:eastAsia="微软雅黑" w:hAnsi="微软雅黑" w:hint="eastAsia"/>
        </w:rPr>
        <w:t>游戏</w:t>
      </w:r>
      <w:r>
        <w:rPr>
          <w:rFonts w:ascii="微软雅黑" w:eastAsia="微软雅黑" w:hAnsi="微软雅黑" w:hint="eastAsia"/>
        </w:rPr>
        <w:t>模块</w:t>
      </w:r>
      <w:r w:rsidRPr="007C2C7C">
        <w:rPr>
          <w:rFonts w:ascii="微软雅黑" w:eastAsia="微软雅黑" w:hAnsi="微软雅黑" w:hint="eastAsia"/>
        </w:rPr>
        <w:t>的</w:t>
      </w:r>
      <w:r w:rsidR="00A4095A">
        <w:rPr>
          <w:rFonts w:ascii="微软雅黑" w:eastAsia="微软雅黑" w:hAnsi="微软雅黑" w:hint="eastAsia"/>
        </w:rPr>
        <w:t>计算出的</w:t>
      </w:r>
      <w:r w:rsidRPr="007C2C7C">
        <w:rPr>
          <w:rFonts w:ascii="微软雅黑" w:eastAsia="微软雅黑" w:hAnsi="微软雅黑" w:hint="eastAsia"/>
        </w:rPr>
        <w:t>亏损chip达到阈值时，那么</w:t>
      </w:r>
      <w:r>
        <w:rPr>
          <w:rFonts w:ascii="微软雅黑" w:eastAsia="微软雅黑" w:hAnsi="微软雅黑" w:hint="eastAsia"/>
        </w:rPr>
        <w:t>玩家的这次下注必不中。</w:t>
      </w:r>
    </w:p>
    <w:p w14:paraId="71393197" w14:textId="077BD17C" w:rsidR="00A4095A" w:rsidRDefault="00A4095A" w:rsidP="007C2C7C">
      <w:pPr>
        <w:rPr>
          <w:rFonts w:ascii="微软雅黑" w:eastAsia="微软雅黑" w:hAnsi="微软雅黑"/>
        </w:rPr>
      </w:pPr>
      <w:r w:rsidRPr="009E46E3">
        <w:rPr>
          <w:rFonts w:ascii="微软雅黑" w:eastAsia="微软雅黑" w:hAnsi="微软雅黑" w:hint="eastAsia"/>
          <w:b/>
          <w:bCs/>
        </w:rPr>
        <w:t>对于</w:t>
      </w:r>
      <w:proofErr w:type="spellStart"/>
      <w:r w:rsidRPr="009E46E3">
        <w:rPr>
          <w:rFonts w:ascii="微软雅黑" w:eastAsia="微软雅黑" w:hAnsi="微软雅黑" w:hint="eastAsia"/>
          <w:b/>
          <w:bCs/>
        </w:rPr>
        <w:t>whot</w:t>
      </w:r>
      <w:proofErr w:type="spellEnd"/>
      <w:r w:rsidRPr="009E46E3">
        <w:rPr>
          <w:rFonts w:ascii="微软雅黑" w:eastAsia="微软雅黑" w:hAnsi="微软雅黑" w:hint="eastAsia"/>
          <w:b/>
          <w:bCs/>
        </w:rPr>
        <w:t>和骰子：</w:t>
      </w:r>
      <w:r>
        <w:rPr>
          <w:rFonts w:ascii="微软雅黑" w:eastAsia="微软雅黑" w:hAnsi="微软雅黑" w:hint="eastAsia"/>
        </w:rPr>
        <w:t>玩家点击匹配后计算出玩家匹配到必败机器人时系统的亏损会不会达到阈值，如果达到阈值且玩家匹配不到真人，那么玩家必匹配到</w:t>
      </w:r>
      <w:r w:rsidR="00CA11E3">
        <w:rPr>
          <w:rFonts w:ascii="微软雅黑" w:eastAsia="微软雅黑" w:hAnsi="微软雅黑" w:hint="eastAsia"/>
        </w:rPr>
        <w:t>必赢</w:t>
      </w:r>
      <w:r>
        <w:rPr>
          <w:rFonts w:ascii="微软雅黑" w:eastAsia="微软雅黑" w:hAnsi="微软雅黑" w:hint="eastAsia"/>
        </w:rPr>
        <w:t>机器人</w:t>
      </w:r>
    </w:p>
    <w:p w14:paraId="25EB3B1B" w14:textId="342025B7" w:rsidR="00A4095A" w:rsidRDefault="00A4095A" w:rsidP="007C2C7C">
      <w:pPr>
        <w:rPr>
          <w:rFonts w:ascii="微软雅黑" w:eastAsia="微软雅黑" w:hAnsi="微软雅黑"/>
        </w:rPr>
      </w:pPr>
      <w:r>
        <w:rPr>
          <w:rFonts w:ascii="微软雅黑" w:eastAsia="微软雅黑" w:hAnsi="微软雅黑" w:hint="eastAsia"/>
        </w:rPr>
        <w:t>对于转盘：玩家点击下注后立刻计算出玩家</w:t>
      </w:r>
      <w:r w:rsidR="00CA11E3">
        <w:rPr>
          <w:rFonts w:ascii="微软雅黑" w:eastAsia="微软雅黑" w:hAnsi="微软雅黑" w:hint="eastAsia"/>
        </w:rPr>
        <w:t>正常中奖</w:t>
      </w:r>
      <w:r>
        <w:rPr>
          <w:rFonts w:ascii="微软雅黑" w:eastAsia="微软雅黑" w:hAnsi="微软雅黑" w:hint="eastAsia"/>
        </w:rPr>
        <w:t>时会不会使系统的亏损达到阈值。如果达到了，那么玩家此次spin</w:t>
      </w:r>
      <w:r w:rsidR="00CA11E3">
        <w:rPr>
          <w:rFonts w:ascii="微软雅黑" w:eastAsia="微软雅黑" w:hAnsi="微软雅黑" w:hint="eastAsia"/>
        </w:rPr>
        <w:t>必中一个不会使系统亏损达到阈值的奖。</w:t>
      </w:r>
    </w:p>
    <w:p w14:paraId="5053A2A3" w14:textId="112EB04A" w:rsidR="00CA11E3" w:rsidRDefault="00CA11E3" w:rsidP="007C2C7C">
      <w:pPr>
        <w:rPr>
          <w:rFonts w:ascii="微软雅黑" w:eastAsia="微软雅黑" w:hAnsi="微软雅黑"/>
        </w:rPr>
      </w:pPr>
      <w:r w:rsidRPr="009E46E3">
        <w:rPr>
          <w:rFonts w:ascii="微软雅黑" w:eastAsia="微软雅黑" w:hAnsi="微软雅黑" w:hint="eastAsia"/>
          <w:b/>
          <w:bCs/>
        </w:rPr>
        <w:t>对于捕鱼</w:t>
      </w:r>
      <w:r w:rsidR="009E46E3">
        <w:rPr>
          <w:rFonts w:ascii="微软雅黑" w:eastAsia="微软雅黑" w:hAnsi="微软雅黑" w:hint="eastAsia"/>
          <w:b/>
          <w:bCs/>
        </w:rPr>
        <w:t>：</w:t>
      </w:r>
      <w:r>
        <w:rPr>
          <w:rFonts w:ascii="微软雅黑" w:eastAsia="微软雅黑" w:hAnsi="微软雅黑" w:hint="eastAsia"/>
        </w:rPr>
        <w:t>在玩家的渔网击中鱼后立刻计算玩家获得这条鱼后系统亏损的chip会不会达到阈值。如果会达到，那么这条鱼玩家必不中。</w:t>
      </w:r>
    </w:p>
    <w:p w14:paraId="1627A225" w14:textId="47268CBB" w:rsidR="007C2C7C" w:rsidRDefault="007C2C7C" w:rsidP="007C2C7C">
      <w:pPr>
        <w:rPr>
          <w:rFonts w:ascii="微软雅黑" w:eastAsia="微软雅黑" w:hAnsi="微软雅黑"/>
        </w:rPr>
      </w:pPr>
      <w:r w:rsidRPr="009E46E3">
        <w:rPr>
          <w:rFonts w:ascii="微软雅黑" w:eastAsia="微软雅黑" w:hAnsi="微软雅黑" w:hint="eastAsia"/>
          <w:b/>
          <w:bCs/>
        </w:rPr>
        <w:t>系统亏损chip：</w:t>
      </w:r>
      <w:r w:rsidRPr="007C2C7C">
        <w:rPr>
          <w:rFonts w:ascii="微软雅黑" w:eastAsia="微软雅黑" w:hAnsi="微软雅黑" w:hint="eastAsia"/>
        </w:rPr>
        <w:t>玩家在玩转盘、足球、红绿、骰子、捕鱼以及</w:t>
      </w:r>
      <w:proofErr w:type="spellStart"/>
      <w:r w:rsidRPr="007C2C7C">
        <w:rPr>
          <w:rFonts w:ascii="微软雅黑" w:eastAsia="微软雅黑" w:hAnsi="微软雅黑" w:hint="eastAsia"/>
        </w:rPr>
        <w:t>whot</w:t>
      </w:r>
      <w:proofErr w:type="spellEnd"/>
      <w:r w:rsidRPr="007C2C7C">
        <w:rPr>
          <w:rFonts w:ascii="微软雅黑" w:eastAsia="微软雅黑" w:hAnsi="微软雅黑" w:hint="eastAsia"/>
        </w:rPr>
        <w:t>和机器人对战中，玩家的总赢钱和总下注的差值即为系统在该模块亏损的chip。</w:t>
      </w:r>
    </w:p>
    <w:p w14:paraId="42081970" w14:textId="7494014E" w:rsidR="009E46E3" w:rsidRDefault="009E46E3" w:rsidP="007C2C7C">
      <w:pPr>
        <w:rPr>
          <w:rFonts w:ascii="微软雅黑" w:eastAsia="微软雅黑" w:hAnsi="微软雅黑"/>
        </w:rPr>
      </w:pPr>
      <w:r>
        <w:rPr>
          <w:rFonts w:ascii="微软雅黑" w:eastAsia="微软雅黑" w:hAnsi="微软雅黑" w:hint="eastAsia"/>
        </w:rPr>
        <w:t>例：玩家在</w:t>
      </w:r>
      <w:proofErr w:type="spellStart"/>
      <w:r>
        <w:rPr>
          <w:rFonts w:ascii="微软雅黑" w:eastAsia="微软雅黑" w:hAnsi="微软雅黑" w:hint="eastAsia"/>
        </w:rPr>
        <w:t>whot</w:t>
      </w:r>
      <w:proofErr w:type="spellEnd"/>
      <w:r>
        <w:rPr>
          <w:rFonts w:ascii="微软雅黑" w:eastAsia="微软雅黑" w:hAnsi="微软雅黑" w:hint="eastAsia"/>
        </w:rPr>
        <w:t>的5</w:t>
      </w:r>
      <w:r>
        <w:rPr>
          <w:rFonts w:ascii="微软雅黑" w:eastAsia="微软雅黑" w:hAnsi="微软雅黑"/>
        </w:rPr>
        <w:t xml:space="preserve">0 </w:t>
      </w:r>
      <w:r>
        <w:rPr>
          <w:rFonts w:ascii="微软雅黑" w:eastAsia="微软雅黑" w:hAnsi="微软雅黑" w:hint="eastAsia"/>
        </w:rPr>
        <w:t>bet场战胜了机器人。玩家下注5</w:t>
      </w:r>
      <w:r>
        <w:rPr>
          <w:rFonts w:ascii="微软雅黑" w:eastAsia="微软雅黑" w:hAnsi="微软雅黑"/>
        </w:rPr>
        <w:t>0</w:t>
      </w:r>
      <w:r w:rsidR="00131F60">
        <w:rPr>
          <w:rFonts w:ascii="微软雅黑" w:eastAsia="微软雅黑" w:hAnsi="微软雅黑" w:hint="eastAsia"/>
        </w:rPr>
        <w:t>chip</w:t>
      </w:r>
      <w:r>
        <w:rPr>
          <w:rFonts w:ascii="微软雅黑" w:eastAsia="微软雅黑" w:hAnsi="微软雅黑" w:hint="eastAsia"/>
        </w:rPr>
        <w:t>，获得9</w:t>
      </w:r>
      <w:r>
        <w:rPr>
          <w:rFonts w:ascii="微软雅黑" w:eastAsia="微软雅黑" w:hAnsi="微软雅黑"/>
        </w:rPr>
        <w:t>0</w:t>
      </w:r>
      <w:r w:rsidR="00131F60">
        <w:rPr>
          <w:rFonts w:ascii="微软雅黑" w:eastAsia="微软雅黑" w:hAnsi="微软雅黑" w:hint="eastAsia"/>
        </w:rPr>
        <w:t>chip</w:t>
      </w:r>
      <w:r>
        <w:rPr>
          <w:rFonts w:ascii="微软雅黑" w:eastAsia="微软雅黑" w:hAnsi="微软雅黑" w:hint="eastAsia"/>
        </w:rPr>
        <w:t>。系统亏损</w:t>
      </w:r>
      <w:r w:rsidR="000B6634">
        <w:rPr>
          <w:rFonts w:ascii="微软雅黑" w:eastAsia="微软雅黑" w:hAnsi="微软雅黑"/>
        </w:rPr>
        <w:t>40</w:t>
      </w:r>
      <w:r>
        <w:rPr>
          <w:rFonts w:ascii="微软雅黑" w:eastAsia="微软雅黑" w:hAnsi="微软雅黑" w:hint="eastAsia"/>
        </w:rPr>
        <w:t>chip</w:t>
      </w:r>
      <w:r w:rsidR="000B6634">
        <w:rPr>
          <w:rFonts w:ascii="微软雅黑" w:eastAsia="微软雅黑" w:hAnsi="微软雅黑" w:hint="eastAsia"/>
        </w:rPr>
        <w:t>。</w:t>
      </w:r>
    </w:p>
    <w:p w14:paraId="74F129F5" w14:textId="77777777" w:rsidR="00A4095A" w:rsidRPr="007C2C7C" w:rsidRDefault="00A4095A" w:rsidP="007C2C7C">
      <w:pPr>
        <w:rPr>
          <w:rFonts w:ascii="微软雅黑" w:eastAsia="微软雅黑" w:hAnsi="微软雅黑"/>
        </w:rPr>
      </w:pPr>
    </w:p>
    <w:p w14:paraId="43492B70" w14:textId="600D67E6" w:rsidR="007C2C7C" w:rsidRPr="00BD2559" w:rsidRDefault="00170FFA" w:rsidP="00170FFA">
      <w:pPr>
        <w:pStyle w:val="2"/>
        <w:rPr>
          <w:rFonts w:ascii="微软雅黑" w:eastAsia="微软雅黑" w:hAnsi="微软雅黑"/>
          <w:color w:val="FF0000"/>
          <w:sz w:val="21"/>
          <w:szCs w:val="21"/>
        </w:rPr>
      </w:pPr>
      <w:bookmarkStart w:id="2" w:name="_Toc101702044"/>
      <w:r>
        <w:rPr>
          <w:rFonts w:ascii="微软雅黑" w:eastAsia="微软雅黑" w:hAnsi="微软雅黑" w:hint="eastAsia"/>
          <w:sz w:val="21"/>
          <w:szCs w:val="21"/>
        </w:rPr>
        <w:lastRenderedPageBreak/>
        <w:t>1</w:t>
      </w:r>
      <w:r>
        <w:rPr>
          <w:rFonts w:ascii="微软雅黑" w:eastAsia="微软雅黑" w:hAnsi="微软雅黑"/>
          <w:sz w:val="21"/>
          <w:szCs w:val="21"/>
        </w:rPr>
        <w:t>.2</w:t>
      </w:r>
      <w:r>
        <w:rPr>
          <w:rFonts w:ascii="微软雅黑" w:eastAsia="微软雅黑" w:hAnsi="微软雅黑" w:hint="eastAsia"/>
          <w:sz w:val="21"/>
          <w:szCs w:val="21"/>
        </w:rPr>
        <w:t>、</w:t>
      </w:r>
      <w:r w:rsidR="00CA11E3" w:rsidRPr="00170FFA">
        <w:rPr>
          <w:rFonts w:ascii="微软雅黑" w:eastAsia="微软雅黑" w:hAnsi="微软雅黑" w:hint="eastAsia"/>
          <w:sz w:val="21"/>
          <w:szCs w:val="21"/>
        </w:rPr>
        <w:t>必不中阈值</w:t>
      </w:r>
      <w:bookmarkEnd w:id="2"/>
    </w:p>
    <w:p w14:paraId="30897212" w14:textId="09508295" w:rsidR="00CA11E3" w:rsidRDefault="00CA11E3" w:rsidP="00CA11E3">
      <w:pPr>
        <w:rPr>
          <w:rFonts w:ascii="微软雅黑" w:eastAsia="微软雅黑" w:hAnsi="微软雅黑"/>
        </w:rPr>
      </w:pPr>
      <w:r>
        <w:rPr>
          <w:rFonts w:ascii="微软雅黑" w:eastAsia="微软雅黑" w:hAnsi="微软雅黑" w:hint="eastAsia"/>
        </w:rPr>
        <w:t>必不中的数据统计</w:t>
      </w:r>
      <w:r w:rsidR="00BB1819">
        <w:rPr>
          <w:rFonts w:ascii="微软雅黑" w:eastAsia="微软雅黑" w:hAnsi="微软雅黑" w:hint="eastAsia"/>
        </w:rPr>
        <w:t>事实进行，统计当前时刻至前2</w:t>
      </w:r>
      <w:r w:rsidR="00BB1819">
        <w:rPr>
          <w:rFonts w:ascii="微软雅黑" w:eastAsia="微软雅黑" w:hAnsi="微软雅黑"/>
        </w:rPr>
        <w:t>4</w:t>
      </w:r>
      <w:r w:rsidR="00BB1819">
        <w:rPr>
          <w:rFonts w:ascii="微软雅黑" w:eastAsia="微软雅黑" w:hAnsi="微软雅黑" w:hint="eastAsia"/>
        </w:rPr>
        <w:t>小时之间的数据。</w:t>
      </w:r>
    </w:p>
    <w:p w14:paraId="1EC9AE86" w14:textId="44D4BDFD" w:rsidR="00CA11E3" w:rsidRPr="003218B8" w:rsidRDefault="00CA11E3" w:rsidP="00CA11E3">
      <w:pPr>
        <w:rPr>
          <w:rFonts w:ascii="微软雅黑" w:eastAsia="微软雅黑" w:hAnsi="微软雅黑"/>
        </w:rPr>
      </w:pPr>
      <w:proofErr w:type="spellStart"/>
      <w:r w:rsidRPr="003218B8">
        <w:rPr>
          <w:rFonts w:ascii="微软雅黑" w:eastAsia="微软雅黑" w:hAnsi="微软雅黑" w:hint="eastAsia"/>
        </w:rPr>
        <w:t>whot</w:t>
      </w:r>
      <w:proofErr w:type="spellEnd"/>
      <w:r w:rsidRPr="003218B8">
        <w:rPr>
          <w:rFonts w:ascii="微软雅黑" w:eastAsia="微软雅黑" w:hAnsi="微软雅黑" w:hint="eastAsia"/>
        </w:rPr>
        <w:t>场的阈值</w:t>
      </w:r>
    </w:p>
    <w:p w14:paraId="3A391948" w14:textId="185D9527" w:rsidR="00CA11E3" w:rsidRPr="00CA11E3" w:rsidRDefault="002A26D5" w:rsidP="00CA11E3">
      <w:pPr>
        <w:rPr>
          <w:rFonts w:ascii="微软雅黑" w:eastAsia="微软雅黑" w:hAnsi="微软雅黑"/>
        </w:rPr>
      </w:pPr>
      <w:r>
        <w:rPr>
          <w:rFonts w:ascii="微软雅黑" w:eastAsia="微软雅黑" w:hAnsi="微软雅黑"/>
        </w:rPr>
        <w:t>1500</w:t>
      </w:r>
      <w:r w:rsidR="00CA11E3" w:rsidRPr="00CA11E3">
        <w:rPr>
          <w:rFonts w:ascii="微软雅黑" w:eastAsia="微软雅黑" w:hAnsi="微软雅黑"/>
        </w:rPr>
        <w:t>0000</w:t>
      </w:r>
      <w:r w:rsidR="00CA11E3" w:rsidRPr="00CA11E3">
        <w:rPr>
          <w:rFonts w:ascii="微软雅黑" w:eastAsia="微软雅黑" w:hAnsi="微软雅黑" w:hint="eastAsia"/>
        </w:rPr>
        <w:t>（￥</w:t>
      </w:r>
      <w:r>
        <w:rPr>
          <w:rFonts w:ascii="微软雅黑" w:eastAsia="微软雅黑" w:hAnsi="微软雅黑"/>
        </w:rPr>
        <w:t>15</w:t>
      </w:r>
      <w:r w:rsidR="00CA11E3" w:rsidRPr="00CA11E3">
        <w:rPr>
          <w:rFonts w:ascii="微软雅黑" w:eastAsia="微软雅黑" w:hAnsi="微软雅黑"/>
        </w:rPr>
        <w:t>00</w:t>
      </w:r>
      <w:r w:rsidR="00CA11E3" w:rsidRPr="00CA11E3">
        <w:rPr>
          <w:rFonts w:ascii="微软雅黑" w:eastAsia="微软雅黑" w:hAnsi="微软雅黑" w:hint="eastAsia"/>
        </w:rPr>
        <w:t>）</w:t>
      </w:r>
    </w:p>
    <w:p w14:paraId="3B8BA763" w14:textId="77777777" w:rsidR="00CA11E3" w:rsidRPr="003218B8" w:rsidRDefault="00CA11E3" w:rsidP="00CA11E3">
      <w:pPr>
        <w:rPr>
          <w:rFonts w:ascii="微软雅黑" w:eastAsia="微软雅黑" w:hAnsi="微软雅黑"/>
        </w:rPr>
      </w:pPr>
      <w:r w:rsidRPr="003218B8">
        <w:rPr>
          <w:rFonts w:ascii="微软雅黑" w:eastAsia="微软雅黑" w:hAnsi="微软雅黑" w:hint="eastAsia"/>
        </w:rPr>
        <w:t>转盘的阈值</w:t>
      </w:r>
    </w:p>
    <w:p w14:paraId="77A15EB2" w14:textId="169C0214" w:rsidR="00CA11E3" w:rsidRPr="00CA11E3" w:rsidRDefault="002A26D5" w:rsidP="00CA11E3">
      <w:pPr>
        <w:rPr>
          <w:rFonts w:ascii="微软雅黑" w:eastAsia="微软雅黑" w:hAnsi="微软雅黑"/>
        </w:rPr>
      </w:pPr>
      <w:r>
        <w:rPr>
          <w:rFonts w:ascii="微软雅黑" w:eastAsia="微软雅黑" w:hAnsi="微软雅黑"/>
        </w:rPr>
        <w:t>1500</w:t>
      </w:r>
      <w:r w:rsidRPr="00CA11E3">
        <w:rPr>
          <w:rFonts w:ascii="微软雅黑" w:eastAsia="微软雅黑" w:hAnsi="微软雅黑"/>
        </w:rPr>
        <w:t>0000</w:t>
      </w:r>
      <w:r w:rsidRPr="00CA11E3">
        <w:rPr>
          <w:rFonts w:ascii="微软雅黑" w:eastAsia="微软雅黑" w:hAnsi="微软雅黑" w:hint="eastAsia"/>
        </w:rPr>
        <w:t>（￥</w:t>
      </w:r>
      <w:r>
        <w:rPr>
          <w:rFonts w:ascii="微软雅黑" w:eastAsia="微软雅黑" w:hAnsi="微软雅黑"/>
        </w:rPr>
        <w:t>15</w:t>
      </w:r>
      <w:r w:rsidRPr="00CA11E3">
        <w:rPr>
          <w:rFonts w:ascii="微软雅黑" w:eastAsia="微软雅黑" w:hAnsi="微软雅黑"/>
        </w:rPr>
        <w:t>00</w:t>
      </w:r>
      <w:r w:rsidRPr="00CA11E3">
        <w:rPr>
          <w:rFonts w:ascii="微软雅黑" w:eastAsia="微软雅黑" w:hAnsi="微软雅黑" w:hint="eastAsia"/>
        </w:rPr>
        <w:t>）</w:t>
      </w:r>
    </w:p>
    <w:p w14:paraId="04BADBC9" w14:textId="77777777" w:rsidR="00CA11E3" w:rsidRPr="003218B8" w:rsidRDefault="00CA11E3" w:rsidP="00CA11E3">
      <w:pPr>
        <w:rPr>
          <w:rFonts w:ascii="微软雅黑" w:eastAsia="微软雅黑" w:hAnsi="微软雅黑"/>
        </w:rPr>
      </w:pPr>
      <w:r w:rsidRPr="003218B8">
        <w:rPr>
          <w:rFonts w:ascii="微软雅黑" w:eastAsia="微软雅黑" w:hAnsi="微软雅黑" w:hint="eastAsia"/>
        </w:rPr>
        <w:t>红绿的阈值</w:t>
      </w:r>
    </w:p>
    <w:p w14:paraId="2FA82D8D" w14:textId="77777777" w:rsidR="002A26D5" w:rsidRPr="00CA11E3" w:rsidRDefault="002A26D5" w:rsidP="002A26D5">
      <w:pPr>
        <w:rPr>
          <w:rFonts w:ascii="微软雅黑" w:eastAsia="微软雅黑" w:hAnsi="微软雅黑"/>
        </w:rPr>
      </w:pPr>
      <w:r>
        <w:rPr>
          <w:rFonts w:ascii="微软雅黑" w:eastAsia="微软雅黑" w:hAnsi="微软雅黑"/>
        </w:rPr>
        <w:t>1500</w:t>
      </w:r>
      <w:r w:rsidRPr="00CA11E3">
        <w:rPr>
          <w:rFonts w:ascii="微软雅黑" w:eastAsia="微软雅黑" w:hAnsi="微软雅黑"/>
        </w:rPr>
        <w:t>0000</w:t>
      </w:r>
      <w:r w:rsidRPr="00CA11E3">
        <w:rPr>
          <w:rFonts w:ascii="微软雅黑" w:eastAsia="微软雅黑" w:hAnsi="微软雅黑" w:hint="eastAsia"/>
        </w:rPr>
        <w:t>（￥</w:t>
      </w:r>
      <w:r>
        <w:rPr>
          <w:rFonts w:ascii="微软雅黑" w:eastAsia="微软雅黑" w:hAnsi="微软雅黑"/>
        </w:rPr>
        <w:t>15</w:t>
      </w:r>
      <w:r w:rsidRPr="00CA11E3">
        <w:rPr>
          <w:rFonts w:ascii="微软雅黑" w:eastAsia="微软雅黑" w:hAnsi="微软雅黑"/>
        </w:rPr>
        <w:t>00</w:t>
      </w:r>
      <w:r w:rsidRPr="00CA11E3">
        <w:rPr>
          <w:rFonts w:ascii="微软雅黑" w:eastAsia="微软雅黑" w:hAnsi="微软雅黑" w:hint="eastAsia"/>
        </w:rPr>
        <w:t>）</w:t>
      </w:r>
    </w:p>
    <w:p w14:paraId="6694FBE8" w14:textId="61E847EC" w:rsidR="00CA11E3" w:rsidRPr="003218B8" w:rsidRDefault="00CA11E3" w:rsidP="00CA11E3">
      <w:pPr>
        <w:rPr>
          <w:rFonts w:ascii="微软雅黑" w:eastAsia="微软雅黑" w:hAnsi="微软雅黑"/>
        </w:rPr>
      </w:pPr>
      <w:r w:rsidRPr="003218B8">
        <w:rPr>
          <w:rFonts w:ascii="微软雅黑" w:eastAsia="微软雅黑" w:hAnsi="微软雅黑" w:hint="eastAsia"/>
        </w:rPr>
        <w:t>足球的阈值</w:t>
      </w:r>
    </w:p>
    <w:p w14:paraId="7AAF5B25" w14:textId="77777777" w:rsidR="002A26D5" w:rsidRPr="00CA11E3" w:rsidRDefault="002A26D5" w:rsidP="002A26D5">
      <w:pPr>
        <w:rPr>
          <w:rFonts w:ascii="微软雅黑" w:eastAsia="微软雅黑" w:hAnsi="微软雅黑"/>
        </w:rPr>
      </w:pPr>
      <w:r>
        <w:rPr>
          <w:rFonts w:ascii="微软雅黑" w:eastAsia="微软雅黑" w:hAnsi="微软雅黑"/>
        </w:rPr>
        <w:t>1500</w:t>
      </w:r>
      <w:r w:rsidRPr="00CA11E3">
        <w:rPr>
          <w:rFonts w:ascii="微软雅黑" w:eastAsia="微软雅黑" w:hAnsi="微软雅黑"/>
        </w:rPr>
        <w:t>0000</w:t>
      </w:r>
      <w:r w:rsidRPr="00CA11E3">
        <w:rPr>
          <w:rFonts w:ascii="微软雅黑" w:eastAsia="微软雅黑" w:hAnsi="微软雅黑" w:hint="eastAsia"/>
        </w:rPr>
        <w:t>（￥</w:t>
      </w:r>
      <w:r>
        <w:rPr>
          <w:rFonts w:ascii="微软雅黑" w:eastAsia="微软雅黑" w:hAnsi="微软雅黑"/>
        </w:rPr>
        <w:t>15</w:t>
      </w:r>
      <w:r w:rsidRPr="00CA11E3">
        <w:rPr>
          <w:rFonts w:ascii="微软雅黑" w:eastAsia="微软雅黑" w:hAnsi="微软雅黑"/>
        </w:rPr>
        <w:t>00</w:t>
      </w:r>
      <w:r w:rsidRPr="00CA11E3">
        <w:rPr>
          <w:rFonts w:ascii="微软雅黑" w:eastAsia="微软雅黑" w:hAnsi="微软雅黑" w:hint="eastAsia"/>
        </w:rPr>
        <w:t>）</w:t>
      </w:r>
    </w:p>
    <w:p w14:paraId="5DCE8541" w14:textId="34489F11" w:rsidR="00CA11E3" w:rsidRPr="003218B8" w:rsidRDefault="00CA11E3" w:rsidP="00CA11E3">
      <w:pPr>
        <w:rPr>
          <w:rFonts w:ascii="微软雅黑" w:eastAsia="微软雅黑" w:hAnsi="微软雅黑"/>
        </w:rPr>
      </w:pPr>
      <w:r w:rsidRPr="003218B8">
        <w:rPr>
          <w:rFonts w:ascii="微软雅黑" w:eastAsia="微软雅黑" w:hAnsi="微软雅黑" w:hint="eastAsia"/>
        </w:rPr>
        <w:t>骰子的阈值</w:t>
      </w:r>
    </w:p>
    <w:p w14:paraId="015CF0B8" w14:textId="77777777" w:rsidR="002A26D5" w:rsidRPr="00CA11E3" w:rsidRDefault="002A26D5" w:rsidP="002A26D5">
      <w:pPr>
        <w:rPr>
          <w:rFonts w:ascii="微软雅黑" w:eastAsia="微软雅黑" w:hAnsi="微软雅黑"/>
        </w:rPr>
      </w:pPr>
      <w:r>
        <w:rPr>
          <w:rFonts w:ascii="微软雅黑" w:eastAsia="微软雅黑" w:hAnsi="微软雅黑"/>
        </w:rPr>
        <w:t>1500</w:t>
      </w:r>
      <w:r w:rsidRPr="00CA11E3">
        <w:rPr>
          <w:rFonts w:ascii="微软雅黑" w:eastAsia="微软雅黑" w:hAnsi="微软雅黑"/>
        </w:rPr>
        <w:t>0000</w:t>
      </w:r>
      <w:r w:rsidRPr="00CA11E3">
        <w:rPr>
          <w:rFonts w:ascii="微软雅黑" w:eastAsia="微软雅黑" w:hAnsi="微软雅黑" w:hint="eastAsia"/>
        </w:rPr>
        <w:t>（￥</w:t>
      </w:r>
      <w:r>
        <w:rPr>
          <w:rFonts w:ascii="微软雅黑" w:eastAsia="微软雅黑" w:hAnsi="微软雅黑"/>
        </w:rPr>
        <w:t>15</w:t>
      </w:r>
      <w:r w:rsidRPr="00CA11E3">
        <w:rPr>
          <w:rFonts w:ascii="微软雅黑" w:eastAsia="微软雅黑" w:hAnsi="微软雅黑"/>
        </w:rPr>
        <w:t>00</w:t>
      </w:r>
      <w:r w:rsidRPr="00CA11E3">
        <w:rPr>
          <w:rFonts w:ascii="微软雅黑" w:eastAsia="微软雅黑" w:hAnsi="微软雅黑" w:hint="eastAsia"/>
        </w:rPr>
        <w:t>）</w:t>
      </w:r>
    </w:p>
    <w:p w14:paraId="2A2DD81F" w14:textId="658B7891" w:rsidR="00CA11E3" w:rsidRPr="003218B8" w:rsidRDefault="00CA11E3" w:rsidP="00CA11E3">
      <w:pPr>
        <w:rPr>
          <w:rFonts w:ascii="微软雅黑" w:eastAsia="微软雅黑" w:hAnsi="微软雅黑"/>
        </w:rPr>
      </w:pPr>
      <w:r w:rsidRPr="003218B8">
        <w:rPr>
          <w:rFonts w:ascii="微软雅黑" w:eastAsia="微软雅黑" w:hAnsi="微软雅黑" w:hint="eastAsia"/>
        </w:rPr>
        <w:t>捕鱼的阈值</w:t>
      </w:r>
    </w:p>
    <w:p w14:paraId="541D7171" w14:textId="77777777" w:rsidR="002A26D5" w:rsidRPr="00CA11E3" w:rsidRDefault="002A26D5" w:rsidP="002A26D5">
      <w:pPr>
        <w:rPr>
          <w:rFonts w:ascii="微软雅黑" w:eastAsia="微软雅黑" w:hAnsi="微软雅黑"/>
        </w:rPr>
      </w:pPr>
      <w:r>
        <w:rPr>
          <w:rFonts w:ascii="微软雅黑" w:eastAsia="微软雅黑" w:hAnsi="微软雅黑"/>
        </w:rPr>
        <w:t>1500</w:t>
      </w:r>
      <w:r w:rsidRPr="00CA11E3">
        <w:rPr>
          <w:rFonts w:ascii="微软雅黑" w:eastAsia="微软雅黑" w:hAnsi="微软雅黑"/>
        </w:rPr>
        <w:t>0000</w:t>
      </w:r>
      <w:r w:rsidRPr="00CA11E3">
        <w:rPr>
          <w:rFonts w:ascii="微软雅黑" w:eastAsia="微软雅黑" w:hAnsi="微软雅黑" w:hint="eastAsia"/>
        </w:rPr>
        <w:t>（￥</w:t>
      </w:r>
      <w:r>
        <w:rPr>
          <w:rFonts w:ascii="微软雅黑" w:eastAsia="微软雅黑" w:hAnsi="微软雅黑"/>
        </w:rPr>
        <w:t>15</w:t>
      </w:r>
      <w:r w:rsidRPr="00CA11E3">
        <w:rPr>
          <w:rFonts w:ascii="微软雅黑" w:eastAsia="微软雅黑" w:hAnsi="微软雅黑"/>
        </w:rPr>
        <w:t>00</w:t>
      </w:r>
      <w:r w:rsidRPr="00CA11E3">
        <w:rPr>
          <w:rFonts w:ascii="微软雅黑" w:eastAsia="微软雅黑" w:hAnsi="微软雅黑" w:hint="eastAsia"/>
        </w:rPr>
        <w:t>）</w:t>
      </w:r>
    </w:p>
    <w:p w14:paraId="67A89A27" w14:textId="0895CD80" w:rsidR="00CA11E3" w:rsidRPr="00CA11E3" w:rsidRDefault="00CA11E3" w:rsidP="002A26D5">
      <w:pPr>
        <w:rPr>
          <w:rFonts w:ascii="微软雅黑" w:eastAsia="微软雅黑" w:hAnsi="微软雅黑"/>
          <w:b/>
          <w:bCs/>
          <w:szCs w:val="21"/>
        </w:rPr>
      </w:pPr>
    </w:p>
    <w:p w14:paraId="5207C95D" w14:textId="28B4D6C1" w:rsidR="007C2C7C" w:rsidRPr="00170FFA" w:rsidRDefault="00170FFA" w:rsidP="00170FFA">
      <w:pPr>
        <w:pStyle w:val="2"/>
        <w:rPr>
          <w:rFonts w:ascii="微软雅黑" w:eastAsia="微软雅黑" w:hAnsi="微软雅黑"/>
          <w:sz w:val="21"/>
          <w:szCs w:val="21"/>
        </w:rPr>
      </w:pPr>
      <w:bookmarkStart w:id="3" w:name="_Toc101702045"/>
      <w:r>
        <w:rPr>
          <w:rFonts w:ascii="微软雅黑" w:eastAsia="微软雅黑" w:hAnsi="微软雅黑" w:hint="eastAsia"/>
          <w:sz w:val="21"/>
          <w:szCs w:val="21"/>
        </w:rPr>
        <w:t>1</w:t>
      </w:r>
      <w:r>
        <w:rPr>
          <w:rFonts w:ascii="微软雅黑" w:eastAsia="微软雅黑" w:hAnsi="微软雅黑"/>
          <w:sz w:val="21"/>
          <w:szCs w:val="21"/>
        </w:rPr>
        <w:t>.3</w:t>
      </w:r>
      <w:r>
        <w:rPr>
          <w:rFonts w:ascii="微软雅黑" w:eastAsia="微软雅黑" w:hAnsi="微软雅黑" w:hint="eastAsia"/>
          <w:sz w:val="21"/>
          <w:szCs w:val="21"/>
        </w:rPr>
        <w:t>、</w:t>
      </w:r>
      <w:r w:rsidR="00CA11E3" w:rsidRPr="00170FFA">
        <w:rPr>
          <w:rFonts w:ascii="微软雅黑" w:eastAsia="微软雅黑" w:hAnsi="微软雅黑" w:hint="eastAsia"/>
          <w:sz w:val="21"/>
          <w:szCs w:val="21"/>
        </w:rPr>
        <w:t>数据上报</w:t>
      </w:r>
      <w:bookmarkEnd w:id="3"/>
    </w:p>
    <w:p w14:paraId="77B43142" w14:textId="61EADFE7" w:rsidR="007C2C7C" w:rsidRPr="00170FFA" w:rsidRDefault="00CA11E3" w:rsidP="003218B8">
      <w:pPr>
        <w:jc w:val="left"/>
        <w:rPr>
          <w:rFonts w:ascii="微软雅黑" w:eastAsia="微软雅黑" w:hAnsi="微软雅黑"/>
          <w:szCs w:val="21"/>
        </w:rPr>
      </w:pPr>
      <w:r w:rsidRPr="00170FFA">
        <w:rPr>
          <w:rFonts w:ascii="微软雅黑" w:eastAsia="微软雅黑" w:hAnsi="微软雅黑" w:hint="eastAsia"/>
          <w:szCs w:val="21"/>
        </w:rPr>
        <w:t>必不中机制是另外一个帽子，</w:t>
      </w:r>
      <w:proofErr w:type="spellStart"/>
      <w:r w:rsidR="00BB1819" w:rsidRPr="00170FFA">
        <w:rPr>
          <w:rFonts w:ascii="微软雅黑" w:eastAsia="微软雅黑" w:hAnsi="微软雅黑" w:hint="eastAsia"/>
          <w:szCs w:val="21"/>
        </w:rPr>
        <w:t>whot</w:t>
      </w:r>
      <w:proofErr w:type="spellEnd"/>
      <w:r w:rsidR="00BB1819" w:rsidRPr="00170FFA">
        <w:rPr>
          <w:rFonts w:ascii="微软雅黑" w:eastAsia="微软雅黑" w:hAnsi="微软雅黑" w:hint="eastAsia"/>
          <w:szCs w:val="21"/>
        </w:rPr>
        <w:t>、足球、红绿、骰子、捕鱼的数据上报和帽子相同，触发必不中的那一次不计算到回报比计算中</w:t>
      </w:r>
    </w:p>
    <w:p w14:paraId="0A9C9A28" w14:textId="2830D44F" w:rsidR="00BB1819" w:rsidRPr="002A26D5" w:rsidRDefault="00BB1819" w:rsidP="003218B8">
      <w:pPr>
        <w:jc w:val="left"/>
        <w:rPr>
          <w:rFonts w:ascii="微软雅黑" w:eastAsia="微软雅黑" w:hAnsi="微软雅黑"/>
          <w:color w:val="FF0000"/>
          <w:szCs w:val="21"/>
        </w:rPr>
      </w:pPr>
      <w:r w:rsidRPr="002A26D5">
        <w:rPr>
          <w:rFonts w:ascii="微软雅黑" w:eastAsia="微软雅黑" w:hAnsi="微软雅黑" w:hint="eastAsia"/>
          <w:color w:val="FF0000"/>
          <w:szCs w:val="21"/>
        </w:rPr>
        <w:t>如果转盘触发必不中，那么玩家触发的那次正常spin的中奖数据参与到回报比计算中，</w:t>
      </w:r>
      <w:r w:rsidR="00321D7C" w:rsidRPr="002A26D5">
        <w:rPr>
          <w:rFonts w:ascii="微软雅黑" w:eastAsia="微软雅黑" w:hAnsi="微软雅黑" w:hint="eastAsia"/>
          <w:color w:val="FF0000"/>
          <w:szCs w:val="21"/>
        </w:rPr>
        <w:t>触发必不中修改后的</w:t>
      </w:r>
      <w:r w:rsidRPr="002A26D5">
        <w:rPr>
          <w:rFonts w:ascii="微软雅黑" w:eastAsia="微软雅黑" w:hAnsi="微软雅黑" w:hint="eastAsia"/>
          <w:color w:val="FF0000"/>
          <w:szCs w:val="21"/>
        </w:rPr>
        <w:t>结果不计算进回报比。</w:t>
      </w:r>
      <w:r w:rsidR="002A26D5" w:rsidRPr="002A26D5">
        <w:rPr>
          <w:rFonts w:ascii="微软雅黑" w:eastAsia="微软雅黑" w:hAnsi="微软雅黑" w:hint="eastAsia"/>
          <w:color w:val="FF0000"/>
          <w:szCs w:val="21"/>
        </w:rPr>
        <w:t>（和帽子的处理相同）</w:t>
      </w:r>
    </w:p>
    <w:p w14:paraId="29F3B4C2" w14:textId="096848D3" w:rsidR="00321D7C" w:rsidRDefault="00321D7C" w:rsidP="003218B8">
      <w:pPr>
        <w:jc w:val="left"/>
        <w:rPr>
          <w:rFonts w:ascii="微软雅黑" w:eastAsia="微软雅黑" w:hAnsi="微软雅黑"/>
          <w:szCs w:val="21"/>
        </w:rPr>
      </w:pPr>
      <w:r w:rsidRPr="00170FFA">
        <w:rPr>
          <w:rFonts w:ascii="微软雅黑" w:eastAsia="微软雅黑" w:hAnsi="微软雅黑" w:hint="eastAsia"/>
          <w:szCs w:val="21"/>
        </w:rPr>
        <w:t>后台在看数据的时候能够看到触发必不中的数据，</w:t>
      </w:r>
      <w:r w:rsidR="00170FFA" w:rsidRPr="00170FFA">
        <w:rPr>
          <w:rFonts w:ascii="微软雅黑" w:eastAsia="微软雅黑" w:hAnsi="微软雅黑" w:hint="eastAsia"/>
          <w:szCs w:val="21"/>
        </w:rPr>
        <w:t>包括必不中的</w:t>
      </w:r>
      <w:r w:rsidR="00BC77C5">
        <w:rPr>
          <w:rFonts w:ascii="微软雅黑" w:eastAsia="微软雅黑" w:hAnsi="微软雅黑" w:hint="eastAsia"/>
          <w:szCs w:val="21"/>
        </w:rPr>
        <w:t>总</w:t>
      </w:r>
      <w:r w:rsidR="00170FFA" w:rsidRPr="00170FFA">
        <w:rPr>
          <w:rFonts w:ascii="微软雅黑" w:eastAsia="微软雅黑" w:hAnsi="微软雅黑" w:hint="eastAsia"/>
          <w:szCs w:val="21"/>
        </w:rPr>
        <w:t>次数、时间、玩家I</w:t>
      </w:r>
      <w:r w:rsidR="00170FFA" w:rsidRPr="00170FFA">
        <w:rPr>
          <w:rFonts w:ascii="微软雅黑" w:eastAsia="微软雅黑" w:hAnsi="微软雅黑"/>
          <w:szCs w:val="21"/>
        </w:rPr>
        <w:t>D</w:t>
      </w:r>
      <w:r w:rsidR="00170FFA" w:rsidRPr="00170FFA">
        <w:rPr>
          <w:rFonts w:ascii="微软雅黑" w:eastAsia="微软雅黑" w:hAnsi="微软雅黑" w:hint="eastAsia"/>
          <w:szCs w:val="21"/>
        </w:rPr>
        <w:t>、</w:t>
      </w:r>
      <w:r w:rsidR="00BC77C5">
        <w:rPr>
          <w:rFonts w:ascii="微软雅黑" w:eastAsia="微软雅黑" w:hAnsi="微软雅黑" w:hint="eastAsia"/>
          <w:szCs w:val="21"/>
        </w:rPr>
        <w:lastRenderedPageBreak/>
        <w:t>游戏类型、</w:t>
      </w:r>
      <w:r w:rsidR="00170FFA" w:rsidRPr="00170FFA">
        <w:rPr>
          <w:rFonts w:ascii="微软雅黑" w:eastAsia="微软雅黑" w:hAnsi="微软雅黑" w:hint="eastAsia"/>
          <w:szCs w:val="21"/>
        </w:rPr>
        <w:t>玩家触发必不中时的bet。</w:t>
      </w:r>
      <w:r w:rsidR="00BC77C5">
        <w:rPr>
          <w:rFonts w:ascii="微软雅黑" w:eastAsia="微软雅黑" w:hAnsi="微软雅黑" w:hint="eastAsia"/>
          <w:szCs w:val="21"/>
        </w:rPr>
        <w:t>需要在后台单独建立页面并以如下的表格列出</w:t>
      </w:r>
    </w:p>
    <w:p w14:paraId="00BE7F61" w14:textId="766CC221" w:rsidR="00BC77C5" w:rsidRDefault="00BC77C5" w:rsidP="003218B8">
      <w:pPr>
        <w:jc w:val="left"/>
        <w:rPr>
          <w:rFonts w:ascii="微软雅黑" w:eastAsia="微软雅黑" w:hAnsi="微软雅黑" w:hint="eastAsia"/>
          <w:szCs w:val="21"/>
        </w:rPr>
      </w:pPr>
      <w:r>
        <w:rPr>
          <w:rFonts w:ascii="微软雅黑" w:eastAsia="微软雅黑" w:hAnsi="微软雅黑" w:hint="eastAsia"/>
          <w:szCs w:val="21"/>
        </w:rPr>
        <w:t>总次数：</w:t>
      </w:r>
    </w:p>
    <w:tbl>
      <w:tblPr>
        <w:tblStyle w:val="a9"/>
        <w:tblW w:w="8359" w:type="dxa"/>
        <w:tblLook w:val="04A0" w:firstRow="1" w:lastRow="0" w:firstColumn="1" w:lastColumn="0" w:noHBand="0" w:noVBand="1"/>
      </w:tblPr>
      <w:tblGrid>
        <w:gridCol w:w="1185"/>
        <w:gridCol w:w="1362"/>
        <w:gridCol w:w="1559"/>
        <w:gridCol w:w="1985"/>
        <w:gridCol w:w="2268"/>
      </w:tblGrid>
      <w:tr w:rsidR="00BC77C5" w14:paraId="10BC531B" w14:textId="77777777" w:rsidTr="00BC77C5">
        <w:tc>
          <w:tcPr>
            <w:tcW w:w="1185" w:type="dxa"/>
          </w:tcPr>
          <w:p w14:paraId="7209A721" w14:textId="69CC23AF" w:rsidR="00BC77C5" w:rsidRDefault="00BC77C5" w:rsidP="003218B8">
            <w:pPr>
              <w:jc w:val="left"/>
              <w:rPr>
                <w:rFonts w:ascii="微软雅黑" w:eastAsia="微软雅黑" w:hAnsi="微软雅黑" w:hint="eastAsia"/>
                <w:szCs w:val="21"/>
              </w:rPr>
            </w:pPr>
            <w:r>
              <w:rPr>
                <w:rFonts w:ascii="微软雅黑" w:eastAsia="微软雅黑" w:hAnsi="微软雅黑" w:hint="eastAsia"/>
                <w:szCs w:val="21"/>
              </w:rPr>
              <w:t>编号</w:t>
            </w:r>
          </w:p>
        </w:tc>
        <w:tc>
          <w:tcPr>
            <w:tcW w:w="1362" w:type="dxa"/>
          </w:tcPr>
          <w:p w14:paraId="775DA07C" w14:textId="56D65DDE" w:rsidR="00BC77C5" w:rsidRDefault="00BC77C5" w:rsidP="003218B8">
            <w:pPr>
              <w:jc w:val="left"/>
              <w:rPr>
                <w:rFonts w:ascii="微软雅黑" w:eastAsia="微软雅黑" w:hAnsi="微软雅黑" w:hint="eastAsia"/>
                <w:szCs w:val="21"/>
              </w:rPr>
            </w:pPr>
            <w:r>
              <w:rPr>
                <w:rFonts w:ascii="微软雅黑" w:eastAsia="微软雅黑" w:hAnsi="微软雅黑" w:hint="eastAsia"/>
                <w:szCs w:val="21"/>
              </w:rPr>
              <w:t>时间</w:t>
            </w:r>
          </w:p>
        </w:tc>
        <w:tc>
          <w:tcPr>
            <w:tcW w:w="1559" w:type="dxa"/>
          </w:tcPr>
          <w:p w14:paraId="5DE2ACDB" w14:textId="24BA1913" w:rsidR="00BC77C5" w:rsidRDefault="00BC77C5" w:rsidP="003218B8">
            <w:pPr>
              <w:jc w:val="left"/>
              <w:rPr>
                <w:rFonts w:ascii="微软雅黑" w:eastAsia="微软雅黑" w:hAnsi="微软雅黑" w:hint="eastAsia"/>
                <w:szCs w:val="21"/>
              </w:rPr>
            </w:pPr>
            <w:r>
              <w:rPr>
                <w:rFonts w:ascii="微软雅黑" w:eastAsia="微软雅黑" w:hAnsi="微软雅黑" w:hint="eastAsia"/>
                <w:szCs w:val="21"/>
              </w:rPr>
              <w:t>玩家I</w:t>
            </w:r>
            <w:r>
              <w:rPr>
                <w:rFonts w:ascii="微软雅黑" w:eastAsia="微软雅黑" w:hAnsi="微软雅黑"/>
                <w:szCs w:val="21"/>
              </w:rPr>
              <w:t>D</w:t>
            </w:r>
          </w:p>
        </w:tc>
        <w:tc>
          <w:tcPr>
            <w:tcW w:w="1985" w:type="dxa"/>
          </w:tcPr>
          <w:p w14:paraId="5C0E387B" w14:textId="1260BA08" w:rsidR="00BC77C5" w:rsidRDefault="00BC77C5" w:rsidP="003218B8">
            <w:pPr>
              <w:jc w:val="left"/>
              <w:rPr>
                <w:rFonts w:ascii="微软雅黑" w:eastAsia="微软雅黑" w:hAnsi="微软雅黑" w:hint="eastAsia"/>
                <w:szCs w:val="21"/>
              </w:rPr>
            </w:pPr>
            <w:r>
              <w:rPr>
                <w:rFonts w:ascii="微软雅黑" w:eastAsia="微软雅黑" w:hAnsi="微软雅黑" w:hint="eastAsia"/>
                <w:szCs w:val="21"/>
              </w:rPr>
              <w:t>游戏类型</w:t>
            </w:r>
          </w:p>
        </w:tc>
        <w:tc>
          <w:tcPr>
            <w:tcW w:w="2268" w:type="dxa"/>
          </w:tcPr>
          <w:p w14:paraId="2899A83E" w14:textId="1FB4F511" w:rsidR="00BC77C5" w:rsidRDefault="00BC77C5" w:rsidP="003218B8">
            <w:pPr>
              <w:jc w:val="left"/>
              <w:rPr>
                <w:rFonts w:ascii="微软雅黑" w:eastAsia="微软雅黑" w:hAnsi="微软雅黑" w:hint="eastAsia"/>
                <w:szCs w:val="21"/>
              </w:rPr>
            </w:pPr>
            <w:r>
              <w:rPr>
                <w:rFonts w:ascii="微软雅黑" w:eastAsia="微软雅黑" w:hAnsi="微软雅黑" w:hint="eastAsia"/>
                <w:szCs w:val="21"/>
              </w:rPr>
              <w:t>触发时bet</w:t>
            </w:r>
          </w:p>
        </w:tc>
      </w:tr>
      <w:tr w:rsidR="00BC77C5" w14:paraId="08E4F045" w14:textId="77777777" w:rsidTr="00BC77C5">
        <w:tc>
          <w:tcPr>
            <w:tcW w:w="1185" w:type="dxa"/>
          </w:tcPr>
          <w:p w14:paraId="23CCED1B" w14:textId="77777777" w:rsidR="00BC77C5" w:rsidRDefault="00BC77C5" w:rsidP="003218B8">
            <w:pPr>
              <w:jc w:val="left"/>
              <w:rPr>
                <w:rFonts w:ascii="微软雅黑" w:eastAsia="微软雅黑" w:hAnsi="微软雅黑" w:hint="eastAsia"/>
                <w:szCs w:val="21"/>
              </w:rPr>
            </w:pPr>
          </w:p>
        </w:tc>
        <w:tc>
          <w:tcPr>
            <w:tcW w:w="1362" w:type="dxa"/>
          </w:tcPr>
          <w:p w14:paraId="07B0E46D" w14:textId="77777777" w:rsidR="00BC77C5" w:rsidRDefault="00BC77C5" w:rsidP="003218B8">
            <w:pPr>
              <w:jc w:val="left"/>
              <w:rPr>
                <w:rFonts w:ascii="微软雅黑" w:eastAsia="微软雅黑" w:hAnsi="微软雅黑" w:hint="eastAsia"/>
                <w:szCs w:val="21"/>
              </w:rPr>
            </w:pPr>
          </w:p>
        </w:tc>
        <w:tc>
          <w:tcPr>
            <w:tcW w:w="1559" w:type="dxa"/>
          </w:tcPr>
          <w:p w14:paraId="2837E53E" w14:textId="77777777" w:rsidR="00BC77C5" w:rsidRDefault="00BC77C5" w:rsidP="003218B8">
            <w:pPr>
              <w:jc w:val="left"/>
              <w:rPr>
                <w:rFonts w:ascii="微软雅黑" w:eastAsia="微软雅黑" w:hAnsi="微软雅黑" w:hint="eastAsia"/>
                <w:szCs w:val="21"/>
              </w:rPr>
            </w:pPr>
          </w:p>
        </w:tc>
        <w:tc>
          <w:tcPr>
            <w:tcW w:w="1985" w:type="dxa"/>
          </w:tcPr>
          <w:p w14:paraId="0362457B" w14:textId="77777777" w:rsidR="00BC77C5" w:rsidRDefault="00BC77C5" w:rsidP="003218B8">
            <w:pPr>
              <w:jc w:val="left"/>
              <w:rPr>
                <w:rFonts w:ascii="微软雅黑" w:eastAsia="微软雅黑" w:hAnsi="微软雅黑" w:hint="eastAsia"/>
                <w:szCs w:val="21"/>
              </w:rPr>
            </w:pPr>
          </w:p>
        </w:tc>
        <w:tc>
          <w:tcPr>
            <w:tcW w:w="2268" w:type="dxa"/>
          </w:tcPr>
          <w:p w14:paraId="6C103DDF" w14:textId="77777777" w:rsidR="00BC77C5" w:rsidRDefault="00BC77C5" w:rsidP="003218B8">
            <w:pPr>
              <w:jc w:val="left"/>
              <w:rPr>
                <w:rFonts w:ascii="微软雅黑" w:eastAsia="微软雅黑" w:hAnsi="微软雅黑" w:hint="eastAsia"/>
                <w:szCs w:val="21"/>
              </w:rPr>
            </w:pPr>
          </w:p>
        </w:tc>
      </w:tr>
    </w:tbl>
    <w:p w14:paraId="44A48D74" w14:textId="4A0E4FC7" w:rsidR="00BC77C5" w:rsidRPr="00170FFA" w:rsidRDefault="00BC77C5" w:rsidP="003218B8">
      <w:pPr>
        <w:jc w:val="left"/>
        <w:rPr>
          <w:rFonts w:ascii="微软雅黑" w:eastAsia="微软雅黑" w:hAnsi="微软雅黑" w:hint="eastAsia"/>
          <w:szCs w:val="21"/>
        </w:rPr>
      </w:pPr>
      <w:r>
        <w:rPr>
          <w:rFonts w:ascii="微软雅黑" w:eastAsia="微软雅黑" w:hAnsi="微软雅黑" w:hint="eastAsia"/>
          <w:szCs w:val="21"/>
        </w:rPr>
        <w:t>添加一个搜索功能，可以根据玩家的I</w:t>
      </w:r>
      <w:r>
        <w:rPr>
          <w:rFonts w:ascii="微软雅黑" w:eastAsia="微软雅黑" w:hAnsi="微软雅黑"/>
          <w:szCs w:val="21"/>
        </w:rPr>
        <w:t>D</w:t>
      </w:r>
      <w:r>
        <w:rPr>
          <w:rFonts w:ascii="微软雅黑" w:eastAsia="微软雅黑" w:hAnsi="微软雅黑" w:hint="eastAsia"/>
          <w:szCs w:val="21"/>
        </w:rPr>
        <w:t>搜索出玩家所有的必不中信息。</w:t>
      </w:r>
    </w:p>
    <w:p w14:paraId="73CA5ECE" w14:textId="1BA55F90" w:rsidR="007C2C7C" w:rsidRDefault="007C2C7C" w:rsidP="003218B8">
      <w:pPr>
        <w:jc w:val="left"/>
        <w:rPr>
          <w:rFonts w:ascii="微软雅黑" w:eastAsia="微软雅黑" w:hAnsi="微软雅黑"/>
          <w:b/>
          <w:bCs/>
          <w:szCs w:val="21"/>
        </w:rPr>
      </w:pPr>
    </w:p>
    <w:p w14:paraId="324FD115" w14:textId="2B91CDD9" w:rsidR="007C2C7C" w:rsidRPr="002A0829" w:rsidRDefault="002A0829" w:rsidP="002A0829">
      <w:pPr>
        <w:pStyle w:val="1"/>
        <w:rPr>
          <w:rFonts w:ascii="微软雅黑" w:eastAsia="微软雅黑" w:hAnsi="微软雅黑"/>
          <w:sz w:val="28"/>
          <w:szCs w:val="28"/>
        </w:rPr>
      </w:pPr>
      <w:bookmarkStart w:id="4" w:name="_Toc101702046"/>
      <w:r>
        <w:rPr>
          <w:rFonts w:ascii="微软雅黑" w:eastAsia="微软雅黑" w:hAnsi="微软雅黑" w:hint="eastAsia"/>
          <w:sz w:val="28"/>
          <w:szCs w:val="28"/>
        </w:rPr>
        <w:t>2、</w:t>
      </w:r>
      <w:r w:rsidR="00321D7C" w:rsidRPr="002A0829">
        <w:rPr>
          <w:rFonts w:ascii="微软雅黑" w:eastAsia="微软雅黑" w:hAnsi="微软雅黑" w:hint="eastAsia"/>
          <w:sz w:val="28"/>
          <w:szCs w:val="28"/>
        </w:rPr>
        <w:t>熔断机制</w:t>
      </w:r>
      <w:bookmarkEnd w:id="4"/>
    </w:p>
    <w:p w14:paraId="2888030C" w14:textId="744D954A" w:rsidR="00170FFA" w:rsidRPr="002A0829" w:rsidRDefault="00170FFA" w:rsidP="002A0829">
      <w:pPr>
        <w:pStyle w:val="2"/>
        <w:rPr>
          <w:rFonts w:ascii="微软雅黑" w:eastAsia="微软雅黑" w:hAnsi="微软雅黑"/>
          <w:sz w:val="21"/>
          <w:szCs w:val="21"/>
        </w:rPr>
      </w:pPr>
      <w:bookmarkStart w:id="5" w:name="_Toc101702047"/>
      <w:r w:rsidRPr="002A0829">
        <w:rPr>
          <w:rFonts w:ascii="微软雅黑" w:eastAsia="微软雅黑" w:hAnsi="微软雅黑" w:hint="eastAsia"/>
          <w:sz w:val="21"/>
          <w:szCs w:val="21"/>
        </w:rPr>
        <w:t>2</w:t>
      </w:r>
      <w:r w:rsidRPr="002A0829">
        <w:rPr>
          <w:rFonts w:ascii="微软雅黑" w:eastAsia="微软雅黑" w:hAnsi="微软雅黑"/>
          <w:sz w:val="21"/>
          <w:szCs w:val="21"/>
        </w:rPr>
        <w:t>.1</w:t>
      </w:r>
      <w:r w:rsidRPr="002A0829">
        <w:rPr>
          <w:rFonts w:ascii="微软雅黑" w:eastAsia="微软雅黑" w:hAnsi="微软雅黑" w:hint="eastAsia"/>
          <w:sz w:val="21"/>
          <w:szCs w:val="21"/>
        </w:rPr>
        <w:t>、触发熔断机制</w:t>
      </w:r>
      <w:bookmarkEnd w:id="5"/>
    </w:p>
    <w:p w14:paraId="6B2DA150" w14:textId="375BF0C1" w:rsidR="00170FFA" w:rsidRDefault="00170FFA" w:rsidP="00170FFA">
      <w:pPr>
        <w:jc w:val="left"/>
        <w:rPr>
          <w:rFonts w:ascii="微软雅黑" w:eastAsia="微软雅黑" w:hAnsi="微软雅黑"/>
          <w:b/>
          <w:bCs/>
          <w:szCs w:val="21"/>
        </w:rPr>
      </w:pPr>
      <w:r>
        <w:rPr>
          <w:rFonts w:ascii="微软雅黑" w:eastAsia="微软雅黑" w:hAnsi="微软雅黑" w:hint="eastAsia"/>
          <w:b/>
          <w:bCs/>
          <w:szCs w:val="21"/>
        </w:rPr>
        <w:t>每个游戏模块的系统亏损chip存在一个熔断阈值，当某个游戏模块的亏损达到熔断阈值时</w:t>
      </w:r>
      <w:r w:rsidR="00934335">
        <w:rPr>
          <w:rFonts w:ascii="微软雅黑" w:eastAsia="微软雅黑" w:hAnsi="微软雅黑" w:hint="eastAsia"/>
          <w:b/>
          <w:bCs/>
          <w:szCs w:val="21"/>
        </w:rPr>
        <w:t>对应模块发出警报，除了</w:t>
      </w:r>
      <w:proofErr w:type="spellStart"/>
      <w:r w:rsidR="00934335">
        <w:rPr>
          <w:rFonts w:ascii="微软雅黑" w:eastAsia="微软雅黑" w:hAnsi="微软雅黑"/>
          <w:b/>
          <w:bCs/>
          <w:szCs w:val="21"/>
        </w:rPr>
        <w:t>W</w:t>
      </w:r>
      <w:r w:rsidR="00934335">
        <w:rPr>
          <w:rFonts w:ascii="微软雅黑" w:eastAsia="微软雅黑" w:hAnsi="微软雅黑" w:hint="eastAsia"/>
          <w:b/>
          <w:bCs/>
          <w:szCs w:val="21"/>
        </w:rPr>
        <w:t>ho</w:t>
      </w:r>
      <w:r w:rsidR="0080706A">
        <w:rPr>
          <w:rFonts w:ascii="微软雅黑" w:eastAsia="微软雅黑" w:hAnsi="微软雅黑"/>
          <w:b/>
          <w:bCs/>
          <w:szCs w:val="21"/>
        </w:rPr>
        <w:t>t</w:t>
      </w:r>
      <w:proofErr w:type="spellEnd"/>
      <w:r w:rsidR="00934335">
        <w:rPr>
          <w:rFonts w:ascii="微软雅黑" w:eastAsia="微软雅黑" w:hAnsi="微软雅黑" w:hint="eastAsia"/>
          <w:b/>
          <w:bCs/>
          <w:szCs w:val="21"/>
        </w:rPr>
        <w:t>外</w:t>
      </w:r>
      <w:r>
        <w:rPr>
          <w:rFonts w:ascii="微软雅黑" w:eastAsia="微软雅黑" w:hAnsi="微软雅黑" w:hint="eastAsia"/>
          <w:b/>
          <w:bCs/>
          <w:szCs w:val="21"/>
        </w:rPr>
        <w:t>对应的游戏模块熔断。</w:t>
      </w:r>
      <w:bookmarkStart w:id="6" w:name="_Toc101369061"/>
    </w:p>
    <w:p w14:paraId="439123AE" w14:textId="46B46B2B" w:rsidR="003218B8" w:rsidRPr="005C1F1F" w:rsidRDefault="00170FFA" w:rsidP="005C1F1F">
      <w:pPr>
        <w:pStyle w:val="2"/>
        <w:rPr>
          <w:rFonts w:ascii="微软雅黑" w:eastAsia="微软雅黑" w:hAnsi="微软雅黑"/>
          <w:sz w:val="21"/>
          <w:szCs w:val="21"/>
        </w:rPr>
      </w:pPr>
      <w:bookmarkStart w:id="7" w:name="_Toc101702048"/>
      <w:r w:rsidRPr="005C1F1F">
        <w:rPr>
          <w:rFonts w:ascii="微软雅黑" w:eastAsia="微软雅黑" w:hAnsi="微软雅黑" w:hint="eastAsia"/>
          <w:sz w:val="21"/>
          <w:szCs w:val="21"/>
        </w:rPr>
        <w:t>2</w:t>
      </w:r>
      <w:r w:rsidRPr="005C1F1F">
        <w:rPr>
          <w:rFonts w:ascii="微软雅黑" w:eastAsia="微软雅黑" w:hAnsi="微软雅黑"/>
          <w:sz w:val="21"/>
          <w:szCs w:val="21"/>
        </w:rPr>
        <w:t>.2</w:t>
      </w:r>
      <w:r w:rsidRPr="005C1F1F">
        <w:rPr>
          <w:rFonts w:ascii="微软雅黑" w:eastAsia="微软雅黑" w:hAnsi="微软雅黑" w:hint="eastAsia"/>
          <w:sz w:val="21"/>
          <w:szCs w:val="21"/>
        </w:rPr>
        <w:t>、</w:t>
      </w:r>
      <w:r w:rsidR="0082781D" w:rsidRPr="005C1F1F">
        <w:rPr>
          <w:rFonts w:ascii="微软雅黑" w:eastAsia="微软雅黑" w:hAnsi="微软雅黑" w:hint="eastAsia"/>
          <w:sz w:val="21"/>
          <w:szCs w:val="21"/>
        </w:rPr>
        <w:t>各个</w:t>
      </w:r>
      <w:r w:rsidR="002525BD" w:rsidRPr="005C1F1F">
        <w:rPr>
          <w:rFonts w:ascii="微软雅黑" w:eastAsia="微软雅黑" w:hAnsi="微软雅黑" w:hint="eastAsia"/>
          <w:sz w:val="21"/>
          <w:szCs w:val="21"/>
        </w:rPr>
        <w:t>游戏模块</w:t>
      </w:r>
      <w:r w:rsidR="0082781D" w:rsidRPr="005C1F1F">
        <w:rPr>
          <w:rFonts w:ascii="微软雅黑" w:eastAsia="微软雅黑" w:hAnsi="微软雅黑" w:hint="eastAsia"/>
          <w:sz w:val="21"/>
          <w:szCs w:val="21"/>
        </w:rPr>
        <w:t>触发熔断机制的阈值</w:t>
      </w:r>
      <w:bookmarkEnd w:id="6"/>
      <w:bookmarkEnd w:id="7"/>
    </w:p>
    <w:p w14:paraId="61F5B36E" w14:textId="659BA1E6" w:rsidR="003218B8" w:rsidRPr="00CD6236" w:rsidRDefault="0082781D" w:rsidP="00CD6236">
      <w:pPr>
        <w:rPr>
          <w:rFonts w:ascii="微软雅黑" w:eastAsia="微软雅黑" w:hAnsi="微软雅黑"/>
        </w:rPr>
      </w:pPr>
      <w:proofErr w:type="spellStart"/>
      <w:r w:rsidRPr="003218B8">
        <w:rPr>
          <w:rFonts w:ascii="微软雅黑" w:eastAsia="微软雅黑" w:hAnsi="微软雅黑" w:hint="eastAsia"/>
        </w:rPr>
        <w:t>whot</w:t>
      </w:r>
      <w:proofErr w:type="spellEnd"/>
      <w:r w:rsidRPr="003218B8">
        <w:rPr>
          <w:rFonts w:ascii="微软雅黑" w:eastAsia="微软雅黑" w:hAnsi="微软雅黑" w:hint="eastAsia"/>
        </w:rPr>
        <w:t>场的阈值</w:t>
      </w:r>
      <w:r w:rsidR="00CD6236">
        <w:rPr>
          <w:rFonts w:ascii="Arial" w:hAnsi="Arial" w:cs="Arial"/>
          <w:color w:val="333333"/>
          <w:sz w:val="33"/>
          <w:szCs w:val="33"/>
          <w:shd w:val="clear" w:color="auto" w:fill="FFFFFF"/>
        </w:rPr>
        <w:tab/>
      </w:r>
    </w:p>
    <w:p w14:paraId="15599354" w14:textId="372FCD9D" w:rsidR="00CD6236" w:rsidRPr="00170FFA" w:rsidRDefault="002A26D5" w:rsidP="00170FFA">
      <w:pPr>
        <w:rPr>
          <w:rFonts w:ascii="微软雅黑" w:eastAsia="微软雅黑" w:hAnsi="微软雅黑"/>
        </w:rPr>
      </w:pPr>
      <w:r w:rsidRPr="00170FFA">
        <w:rPr>
          <w:rFonts w:ascii="微软雅黑" w:eastAsia="微软雅黑" w:hAnsi="微软雅黑"/>
        </w:rPr>
        <w:t>3000</w:t>
      </w:r>
      <w:r w:rsidR="00CD6236" w:rsidRPr="00170FFA">
        <w:rPr>
          <w:rFonts w:ascii="微软雅黑" w:eastAsia="微软雅黑" w:hAnsi="微软雅黑"/>
        </w:rPr>
        <w:t>0000</w:t>
      </w:r>
      <w:r w:rsidR="00CD6236" w:rsidRPr="00170FFA">
        <w:rPr>
          <w:rFonts w:ascii="微软雅黑" w:eastAsia="微软雅黑" w:hAnsi="微软雅黑" w:hint="eastAsia"/>
        </w:rPr>
        <w:t>（￥</w:t>
      </w:r>
      <w:r w:rsidR="009503BE" w:rsidRPr="00170FFA">
        <w:rPr>
          <w:rFonts w:ascii="微软雅黑" w:eastAsia="微软雅黑" w:hAnsi="微软雅黑"/>
        </w:rPr>
        <w:t>3</w:t>
      </w:r>
      <w:r w:rsidR="00CD6236" w:rsidRPr="00170FFA">
        <w:rPr>
          <w:rFonts w:ascii="微软雅黑" w:eastAsia="微软雅黑" w:hAnsi="微软雅黑"/>
        </w:rPr>
        <w:t>000</w:t>
      </w:r>
      <w:r w:rsidR="00CD6236" w:rsidRPr="00170FFA">
        <w:rPr>
          <w:rFonts w:ascii="微软雅黑" w:eastAsia="微软雅黑" w:hAnsi="微软雅黑" w:hint="eastAsia"/>
        </w:rPr>
        <w:t>）</w:t>
      </w:r>
    </w:p>
    <w:p w14:paraId="28D2E34F" w14:textId="651D099F" w:rsidR="0082781D" w:rsidRPr="003218B8" w:rsidRDefault="0082781D" w:rsidP="003218B8">
      <w:pPr>
        <w:rPr>
          <w:rFonts w:ascii="微软雅黑" w:eastAsia="微软雅黑" w:hAnsi="微软雅黑"/>
        </w:rPr>
      </w:pPr>
      <w:r w:rsidRPr="003218B8">
        <w:rPr>
          <w:rFonts w:ascii="微软雅黑" w:eastAsia="微软雅黑" w:hAnsi="微软雅黑" w:hint="eastAsia"/>
        </w:rPr>
        <w:t>转盘的阈值</w:t>
      </w:r>
    </w:p>
    <w:p w14:paraId="40DE414C" w14:textId="41E428C6" w:rsidR="0082781D" w:rsidRPr="00170FFA" w:rsidRDefault="002A26D5" w:rsidP="00170FFA">
      <w:pPr>
        <w:rPr>
          <w:rFonts w:ascii="微软雅黑" w:eastAsia="微软雅黑" w:hAnsi="微软雅黑"/>
        </w:rPr>
      </w:pPr>
      <w:r w:rsidRPr="00170FFA">
        <w:rPr>
          <w:rFonts w:ascii="微软雅黑" w:eastAsia="微软雅黑" w:hAnsi="微软雅黑"/>
        </w:rPr>
        <w:t>30000000</w:t>
      </w:r>
      <w:r w:rsidR="009503BE" w:rsidRPr="00170FFA">
        <w:rPr>
          <w:rFonts w:ascii="微软雅黑" w:eastAsia="微软雅黑" w:hAnsi="微软雅黑" w:hint="eastAsia"/>
        </w:rPr>
        <w:t>（￥</w:t>
      </w:r>
      <w:r w:rsidR="009503BE" w:rsidRPr="00170FFA">
        <w:rPr>
          <w:rFonts w:ascii="微软雅黑" w:eastAsia="微软雅黑" w:hAnsi="微软雅黑"/>
        </w:rPr>
        <w:t>3000</w:t>
      </w:r>
      <w:r w:rsidR="00CD6236" w:rsidRPr="00170FFA">
        <w:rPr>
          <w:rFonts w:ascii="微软雅黑" w:eastAsia="微软雅黑" w:hAnsi="微软雅黑" w:hint="eastAsia"/>
        </w:rPr>
        <w:t>）</w:t>
      </w:r>
    </w:p>
    <w:p w14:paraId="6F4BD4EE" w14:textId="6CB0F5B3" w:rsidR="0082781D" w:rsidRPr="003218B8" w:rsidRDefault="0082781D" w:rsidP="003218B8">
      <w:pPr>
        <w:rPr>
          <w:rFonts w:ascii="微软雅黑" w:eastAsia="微软雅黑" w:hAnsi="微软雅黑"/>
        </w:rPr>
      </w:pPr>
      <w:r w:rsidRPr="003218B8">
        <w:rPr>
          <w:rFonts w:ascii="微软雅黑" w:eastAsia="微软雅黑" w:hAnsi="微软雅黑" w:hint="eastAsia"/>
        </w:rPr>
        <w:t>红绿的阈值</w:t>
      </w:r>
    </w:p>
    <w:p w14:paraId="11BCE554" w14:textId="4F00507F" w:rsidR="0082781D" w:rsidRPr="00170FFA" w:rsidRDefault="002A26D5" w:rsidP="00170FFA">
      <w:pPr>
        <w:rPr>
          <w:rFonts w:ascii="微软雅黑" w:eastAsia="微软雅黑" w:hAnsi="微软雅黑"/>
        </w:rPr>
      </w:pPr>
      <w:r w:rsidRPr="00170FFA">
        <w:rPr>
          <w:rFonts w:ascii="微软雅黑" w:eastAsia="微软雅黑" w:hAnsi="微软雅黑"/>
        </w:rPr>
        <w:t>30000000</w:t>
      </w:r>
      <w:r w:rsidR="009503BE" w:rsidRPr="00170FFA">
        <w:rPr>
          <w:rFonts w:ascii="微软雅黑" w:eastAsia="微软雅黑" w:hAnsi="微软雅黑" w:hint="eastAsia"/>
        </w:rPr>
        <w:t>（￥</w:t>
      </w:r>
      <w:r w:rsidR="009503BE" w:rsidRPr="00170FFA">
        <w:rPr>
          <w:rFonts w:ascii="微软雅黑" w:eastAsia="微软雅黑" w:hAnsi="微软雅黑"/>
        </w:rPr>
        <w:t>3000</w:t>
      </w:r>
      <w:r w:rsidR="00CD6236" w:rsidRPr="00170FFA">
        <w:rPr>
          <w:rFonts w:ascii="微软雅黑" w:eastAsia="微软雅黑" w:hAnsi="微软雅黑" w:hint="eastAsia"/>
        </w:rPr>
        <w:t>）</w:t>
      </w:r>
    </w:p>
    <w:p w14:paraId="1FD9C022" w14:textId="6C8D6C98" w:rsidR="0082781D" w:rsidRPr="003218B8" w:rsidRDefault="0082781D" w:rsidP="003218B8">
      <w:pPr>
        <w:rPr>
          <w:rFonts w:ascii="微软雅黑" w:eastAsia="微软雅黑" w:hAnsi="微软雅黑"/>
        </w:rPr>
      </w:pPr>
      <w:r w:rsidRPr="003218B8">
        <w:rPr>
          <w:rFonts w:ascii="微软雅黑" w:eastAsia="微软雅黑" w:hAnsi="微软雅黑" w:hint="eastAsia"/>
        </w:rPr>
        <w:t>足球的阈值</w:t>
      </w:r>
    </w:p>
    <w:p w14:paraId="7342A0CD" w14:textId="24A6C80B" w:rsidR="0082781D" w:rsidRPr="00170FFA" w:rsidRDefault="002A26D5" w:rsidP="00170FFA">
      <w:pPr>
        <w:rPr>
          <w:rFonts w:ascii="微软雅黑" w:eastAsia="微软雅黑" w:hAnsi="微软雅黑"/>
        </w:rPr>
      </w:pPr>
      <w:r w:rsidRPr="00170FFA">
        <w:rPr>
          <w:rFonts w:ascii="微软雅黑" w:eastAsia="微软雅黑" w:hAnsi="微软雅黑"/>
        </w:rPr>
        <w:t>30000000</w:t>
      </w:r>
      <w:r w:rsidR="009503BE" w:rsidRPr="00170FFA">
        <w:rPr>
          <w:rFonts w:ascii="微软雅黑" w:eastAsia="微软雅黑" w:hAnsi="微软雅黑" w:hint="eastAsia"/>
        </w:rPr>
        <w:t>（￥</w:t>
      </w:r>
      <w:r w:rsidR="009503BE" w:rsidRPr="00170FFA">
        <w:rPr>
          <w:rFonts w:ascii="微软雅黑" w:eastAsia="微软雅黑" w:hAnsi="微软雅黑"/>
        </w:rPr>
        <w:t>3000</w:t>
      </w:r>
      <w:r w:rsidR="00CD6236" w:rsidRPr="00170FFA">
        <w:rPr>
          <w:rFonts w:ascii="微软雅黑" w:eastAsia="微软雅黑" w:hAnsi="微软雅黑" w:hint="eastAsia"/>
        </w:rPr>
        <w:t>）</w:t>
      </w:r>
    </w:p>
    <w:p w14:paraId="3BD6C292" w14:textId="2E4E04DF" w:rsidR="0082781D" w:rsidRPr="003218B8" w:rsidRDefault="0082781D" w:rsidP="003218B8">
      <w:pPr>
        <w:rPr>
          <w:rFonts w:ascii="微软雅黑" w:eastAsia="微软雅黑" w:hAnsi="微软雅黑"/>
        </w:rPr>
      </w:pPr>
      <w:r w:rsidRPr="003218B8">
        <w:rPr>
          <w:rFonts w:ascii="微软雅黑" w:eastAsia="微软雅黑" w:hAnsi="微软雅黑" w:hint="eastAsia"/>
        </w:rPr>
        <w:t>骰子的阈值</w:t>
      </w:r>
    </w:p>
    <w:p w14:paraId="074C70A6" w14:textId="35D7DA92" w:rsidR="0082781D" w:rsidRPr="00170FFA" w:rsidRDefault="002A26D5" w:rsidP="00170FFA">
      <w:pPr>
        <w:rPr>
          <w:rFonts w:ascii="微软雅黑" w:eastAsia="微软雅黑" w:hAnsi="微软雅黑"/>
        </w:rPr>
      </w:pPr>
      <w:r w:rsidRPr="00170FFA">
        <w:rPr>
          <w:rFonts w:ascii="微软雅黑" w:eastAsia="微软雅黑" w:hAnsi="微软雅黑"/>
        </w:rPr>
        <w:lastRenderedPageBreak/>
        <w:t>30000000</w:t>
      </w:r>
      <w:r w:rsidR="009503BE" w:rsidRPr="00170FFA">
        <w:rPr>
          <w:rFonts w:ascii="微软雅黑" w:eastAsia="微软雅黑" w:hAnsi="微软雅黑" w:hint="eastAsia"/>
        </w:rPr>
        <w:t>（￥</w:t>
      </w:r>
      <w:r w:rsidR="009503BE" w:rsidRPr="00170FFA">
        <w:rPr>
          <w:rFonts w:ascii="微软雅黑" w:eastAsia="微软雅黑" w:hAnsi="微软雅黑"/>
        </w:rPr>
        <w:t>3000</w:t>
      </w:r>
      <w:r w:rsidR="00CD6236" w:rsidRPr="00170FFA">
        <w:rPr>
          <w:rFonts w:ascii="微软雅黑" w:eastAsia="微软雅黑" w:hAnsi="微软雅黑" w:hint="eastAsia"/>
        </w:rPr>
        <w:t>）</w:t>
      </w:r>
    </w:p>
    <w:p w14:paraId="152EF25E" w14:textId="15EA1370" w:rsidR="0082781D" w:rsidRPr="003218B8" w:rsidRDefault="0082781D" w:rsidP="003218B8">
      <w:pPr>
        <w:rPr>
          <w:rFonts w:ascii="微软雅黑" w:eastAsia="微软雅黑" w:hAnsi="微软雅黑"/>
        </w:rPr>
      </w:pPr>
      <w:r w:rsidRPr="003218B8">
        <w:rPr>
          <w:rFonts w:ascii="微软雅黑" w:eastAsia="微软雅黑" w:hAnsi="微软雅黑" w:hint="eastAsia"/>
        </w:rPr>
        <w:t>捕鱼的阈值</w:t>
      </w:r>
    </w:p>
    <w:p w14:paraId="46A77232" w14:textId="6752BFB8" w:rsidR="0082781D" w:rsidRPr="00CD6236" w:rsidRDefault="002A26D5" w:rsidP="00170FFA">
      <w:pPr>
        <w:rPr>
          <w:rFonts w:ascii="微软雅黑" w:eastAsia="微软雅黑" w:hAnsi="微软雅黑"/>
          <w:sz w:val="24"/>
          <w:szCs w:val="24"/>
        </w:rPr>
      </w:pPr>
      <w:r w:rsidRPr="00170FFA">
        <w:rPr>
          <w:rFonts w:ascii="微软雅黑" w:eastAsia="微软雅黑" w:hAnsi="微软雅黑"/>
        </w:rPr>
        <w:t>30000000</w:t>
      </w:r>
      <w:r w:rsidR="009503BE" w:rsidRPr="00170FFA">
        <w:rPr>
          <w:rFonts w:ascii="微软雅黑" w:eastAsia="微软雅黑" w:hAnsi="微软雅黑" w:hint="eastAsia"/>
        </w:rPr>
        <w:t>（￥</w:t>
      </w:r>
      <w:r w:rsidR="009503BE" w:rsidRPr="00170FFA">
        <w:rPr>
          <w:rFonts w:ascii="微软雅黑" w:eastAsia="微软雅黑" w:hAnsi="微软雅黑"/>
        </w:rPr>
        <w:t>3000</w:t>
      </w:r>
      <w:r w:rsidR="00CD6236" w:rsidRPr="00170FFA">
        <w:rPr>
          <w:rFonts w:ascii="微软雅黑" w:eastAsia="微软雅黑" w:hAnsi="微软雅黑" w:hint="eastAsia"/>
        </w:rPr>
        <w:t>）</w:t>
      </w:r>
    </w:p>
    <w:p w14:paraId="79095774" w14:textId="531E92FF" w:rsidR="002A59CB" w:rsidRPr="005C1F1F" w:rsidRDefault="00170FFA" w:rsidP="005C1F1F">
      <w:pPr>
        <w:pStyle w:val="2"/>
        <w:rPr>
          <w:rFonts w:ascii="微软雅黑" w:eastAsia="微软雅黑" w:hAnsi="微软雅黑"/>
          <w:sz w:val="21"/>
          <w:szCs w:val="21"/>
        </w:rPr>
      </w:pPr>
      <w:bookmarkStart w:id="8" w:name="_Toc101369062"/>
      <w:bookmarkStart w:id="9" w:name="_Toc101702049"/>
      <w:r w:rsidRPr="005C1F1F">
        <w:rPr>
          <w:rFonts w:ascii="微软雅黑" w:eastAsia="微软雅黑" w:hAnsi="微软雅黑"/>
          <w:sz w:val="21"/>
          <w:szCs w:val="21"/>
        </w:rPr>
        <w:t>2</w:t>
      </w:r>
      <w:r w:rsidR="003218B8" w:rsidRPr="005C1F1F">
        <w:rPr>
          <w:rFonts w:ascii="微软雅黑" w:eastAsia="微软雅黑" w:hAnsi="微软雅黑"/>
          <w:sz w:val="21"/>
          <w:szCs w:val="21"/>
        </w:rPr>
        <w:t>.3</w:t>
      </w:r>
      <w:r w:rsidR="002A59CB" w:rsidRPr="005C1F1F">
        <w:rPr>
          <w:rFonts w:ascii="微软雅黑" w:eastAsia="微软雅黑" w:hAnsi="微软雅黑" w:hint="eastAsia"/>
          <w:sz w:val="21"/>
          <w:szCs w:val="21"/>
        </w:rPr>
        <w:t>熔断机制触发</w:t>
      </w:r>
      <w:r w:rsidR="003218B8" w:rsidRPr="005C1F1F">
        <w:rPr>
          <w:rFonts w:ascii="微软雅黑" w:eastAsia="微软雅黑" w:hAnsi="微软雅黑" w:hint="eastAsia"/>
          <w:sz w:val="21"/>
          <w:szCs w:val="21"/>
        </w:rPr>
        <w:t>后的表现</w:t>
      </w:r>
      <w:bookmarkEnd w:id="8"/>
      <w:bookmarkEnd w:id="9"/>
    </w:p>
    <w:p w14:paraId="27EFD38B" w14:textId="71B11F32" w:rsidR="002A59CB" w:rsidRPr="005C19D2" w:rsidRDefault="002A59CB" w:rsidP="002A59CB">
      <w:pPr>
        <w:rPr>
          <w:rFonts w:ascii="微软雅黑" w:eastAsia="微软雅黑" w:hAnsi="微软雅黑"/>
        </w:rPr>
      </w:pPr>
      <w:r w:rsidRPr="005C19D2">
        <w:rPr>
          <w:rFonts w:ascii="微软雅黑" w:eastAsia="微软雅黑" w:hAnsi="微软雅黑" w:hint="eastAsia"/>
        </w:rPr>
        <w:t>触发熔断机制后，全服关闭对应的小游戏，触发熔断机制时根据玩家的状态不同有</w:t>
      </w:r>
      <w:r w:rsidR="004042B2">
        <w:rPr>
          <w:rFonts w:ascii="微软雅黑" w:eastAsia="微软雅黑" w:hAnsi="微软雅黑"/>
        </w:rPr>
        <w:t>2</w:t>
      </w:r>
      <w:r w:rsidR="002C6CBC">
        <w:rPr>
          <w:rFonts w:ascii="微软雅黑" w:eastAsia="微软雅黑" w:hAnsi="微软雅黑" w:hint="eastAsia"/>
        </w:rPr>
        <w:t>种</w:t>
      </w:r>
      <w:r w:rsidRPr="005C19D2">
        <w:rPr>
          <w:rFonts w:ascii="微软雅黑" w:eastAsia="微软雅黑" w:hAnsi="微软雅黑" w:hint="eastAsia"/>
        </w:rPr>
        <w:t>处理方式</w:t>
      </w:r>
      <w:r w:rsidR="005C19D2">
        <w:rPr>
          <w:rFonts w:ascii="微软雅黑" w:eastAsia="微软雅黑" w:hAnsi="微软雅黑" w:hint="eastAsia"/>
        </w:rPr>
        <w:t>：</w:t>
      </w:r>
    </w:p>
    <w:p w14:paraId="64D0D0DD" w14:textId="5AE6B728" w:rsidR="002A59CB" w:rsidRPr="005C1F1F" w:rsidRDefault="002A59CB" w:rsidP="002A59CB">
      <w:pPr>
        <w:pStyle w:val="a3"/>
        <w:numPr>
          <w:ilvl w:val="0"/>
          <w:numId w:val="2"/>
        </w:numPr>
        <w:ind w:firstLineChars="0"/>
        <w:rPr>
          <w:rFonts w:asciiTheme="minorEastAsia" w:hAnsiTheme="minorEastAsia"/>
          <w:b/>
          <w:bCs/>
        </w:rPr>
      </w:pPr>
      <w:r w:rsidRPr="005C1F1F">
        <w:rPr>
          <w:rFonts w:asciiTheme="minorEastAsia" w:hAnsiTheme="minorEastAsia" w:hint="eastAsia"/>
          <w:b/>
          <w:bCs/>
        </w:rPr>
        <w:t>正在游玩该游戏</w:t>
      </w:r>
      <w:r w:rsidR="002525BD" w:rsidRPr="005C1F1F">
        <w:rPr>
          <w:rFonts w:asciiTheme="minorEastAsia" w:hAnsiTheme="minorEastAsia" w:hint="eastAsia"/>
          <w:b/>
          <w:bCs/>
        </w:rPr>
        <w:t>模块</w:t>
      </w:r>
      <w:r w:rsidRPr="005C1F1F">
        <w:rPr>
          <w:rFonts w:asciiTheme="minorEastAsia" w:hAnsiTheme="minorEastAsia" w:hint="eastAsia"/>
          <w:b/>
          <w:bCs/>
        </w:rPr>
        <w:t>的玩家</w:t>
      </w:r>
    </w:p>
    <w:p w14:paraId="2B1375C1" w14:textId="762884CD" w:rsidR="002A59CB" w:rsidRPr="002517E8" w:rsidRDefault="002A59CB" w:rsidP="002A59CB">
      <w:pPr>
        <w:rPr>
          <w:rFonts w:ascii="微软雅黑" w:eastAsia="微软雅黑" w:hAnsi="微软雅黑"/>
        </w:rPr>
      </w:pPr>
      <w:r w:rsidRPr="002517E8">
        <w:rPr>
          <w:rFonts w:ascii="微软雅黑" w:eastAsia="微软雅黑" w:hAnsi="微软雅黑" w:hint="eastAsia"/>
        </w:rPr>
        <w:t>如果是捕鱼</w:t>
      </w:r>
      <w:r w:rsidR="005C19D2" w:rsidRPr="002517E8">
        <w:rPr>
          <w:rFonts w:ascii="微软雅黑" w:eastAsia="微软雅黑" w:hAnsi="微软雅黑" w:hint="eastAsia"/>
        </w:rPr>
        <w:t>触发</w:t>
      </w:r>
      <w:r w:rsidRPr="002517E8">
        <w:rPr>
          <w:rFonts w:ascii="微软雅黑" w:eastAsia="微软雅黑" w:hAnsi="微软雅黑" w:hint="eastAsia"/>
        </w:rPr>
        <w:t>了熔断，那么正在游玩捕鱼的玩家游戏立刻停止，在捕鱼界面内弹出小游戏维护弹窗，玩家点击弹窗后弹窗关闭且返回大厅</w:t>
      </w:r>
      <w:r w:rsidR="004D6C5D" w:rsidRPr="002517E8">
        <w:rPr>
          <w:rFonts w:ascii="微软雅黑" w:eastAsia="微软雅黑" w:hAnsi="微软雅黑" w:hint="eastAsia"/>
        </w:rPr>
        <w:t>。</w:t>
      </w:r>
    </w:p>
    <w:p w14:paraId="306887CA" w14:textId="583E60CB" w:rsidR="008702A8" w:rsidRPr="005C19D2" w:rsidRDefault="002A59CB" w:rsidP="008702A8">
      <w:pPr>
        <w:rPr>
          <w:rFonts w:ascii="微软雅黑" w:eastAsia="微软雅黑" w:hAnsi="微软雅黑"/>
        </w:rPr>
      </w:pPr>
      <w:r w:rsidRPr="005C19D2">
        <w:rPr>
          <w:rFonts w:ascii="微软雅黑" w:eastAsia="微软雅黑" w:hAnsi="微软雅黑" w:hint="eastAsia"/>
        </w:rPr>
        <w:t>如果是</w:t>
      </w:r>
      <w:r w:rsidR="00BD7D93">
        <w:rPr>
          <w:rFonts w:ascii="微软雅黑" w:eastAsia="微软雅黑" w:hAnsi="微软雅黑" w:hint="eastAsia"/>
        </w:rPr>
        <w:t>骰子、转盘、足球、红绿触发</w:t>
      </w:r>
      <w:r w:rsidR="008702A8" w:rsidRPr="005C19D2">
        <w:rPr>
          <w:rFonts w:ascii="微软雅黑" w:eastAsia="微软雅黑" w:hAnsi="微软雅黑" w:hint="eastAsia"/>
        </w:rPr>
        <w:t>了熔断，那么处于正在游玩该小游戏的玩家暂不做处理。玩家玩完这一局并结算后，玩家点击除了返回大厅的任意按钮均会弹出小游戏维护弹窗，玩家点击弹窗后弹窗关闭且返回大厅；如果玩家点击退出则正常返回大厅</w:t>
      </w:r>
      <w:r w:rsidR="004D6C5D">
        <w:rPr>
          <w:rFonts w:ascii="微软雅黑" w:eastAsia="微软雅黑" w:hAnsi="微软雅黑" w:hint="eastAsia"/>
        </w:rPr>
        <w:t>。</w:t>
      </w:r>
      <w:r w:rsidR="00934335">
        <w:rPr>
          <w:rFonts w:ascii="微软雅黑" w:eastAsia="微软雅黑" w:hAnsi="微软雅黑" w:hint="eastAsia"/>
        </w:rPr>
        <w:t>如果玩家没有处于对局，则直接弹出游戏模块维护弹窗，玩家点击后回到大厅。</w:t>
      </w:r>
    </w:p>
    <w:p w14:paraId="035A2D70" w14:textId="38D0AFBA" w:rsidR="008702A8" w:rsidRPr="005C1F1F" w:rsidRDefault="008702A8" w:rsidP="008702A8">
      <w:pPr>
        <w:pStyle w:val="a3"/>
        <w:numPr>
          <w:ilvl w:val="0"/>
          <w:numId w:val="2"/>
        </w:numPr>
        <w:ind w:firstLineChars="0"/>
        <w:rPr>
          <w:rFonts w:asciiTheme="minorEastAsia" w:hAnsiTheme="minorEastAsia"/>
          <w:b/>
          <w:bCs/>
        </w:rPr>
      </w:pPr>
      <w:r w:rsidRPr="005C1F1F">
        <w:rPr>
          <w:rFonts w:asciiTheme="minorEastAsia" w:hAnsiTheme="minorEastAsia" w:hint="eastAsia"/>
          <w:b/>
          <w:bCs/>
        </w:rPr>
        <w:t>处于其他小游戏或大厅的玩家</w:t>
      </w:r>
    </w:p>
    <w:p w14:paraId="38F25195" w14:textId="2CED0434" w:rsidR="008702A8" w:rsidRDefault="008702A8" w:rsidP="008702A8">
      <w:pPr>
        <w:rPr>
          <w:rFonts w:ascii="微软雅黑" w:eastAsia="微软雅黑" w:hAnsi="微软雅黑"/>
        </w:rPr>
      </w:pPr>
      <w:r w:rsidRPr="005C19D2">
        <w:rPr>
          <w:rFonts w:ascii="微软雅黑" w:eastAsia="微软雅黑" w:hAnsi="微软雅黑" w:hint="eastAsia"/>
        </w:rPr>
        <w:t>不做任何操作</w:t>
      </w:r>
      <w:r w:rsidR="00956875">
        <w:rPr>
          <w:rFonts w:ascii="微软雅黑" w:eastAsia="微软雅黑" w:hAnsi="微软雅黑" w:hint="eastAsia"/>
        </w:rPr>
        <w:t>。</w:t>
      </w:r>
    </w:p>
    <w:p w14:paraId="1BC71CA1" w14:textId="77777777" w:rsidR="00934335" w:rsidRPr="005C19D2" w:rsidRDefault="00934335" w:rsidP="008702A8">
      <w:pPr>
        <w:rPr>
          <w:rFonts w:ascii="微软雅黑" w:eastAsia="微软雅黑" w:hAnsi="微软雅黑"/>
        </w:rPr>
      </w:pPr>
    </w:p>
    <w:p w14:paraId="4354FBA5" w14:textId="53E3AB6D" w:rsidR="008702A8" w:rsidRPr="0082781D" w:rsidRDefault="00934335" w:rsidP="008702A8">
      <w:pPr>
        <w:rPr>
          <w:rFonts w:ascii="微软雅黑" w:eastAsia="微软雅黑" w:hAnsi="微软雅黑"/>
        </w:rPr>
      </w:pPr>
      <w:r>
        <w:rPr>
          <w:rFonts w:ascii="微软雅黑" w:eastAsia="微软雅黑" w:hAnsi="微软雅黑" w:hint="eastAsia"/>
        </w:rPr>
        <w:t>在大厅内，玩家点击处于熔断状态的小游戏时，播放小游戏维护弹窗。</w:t>
      </w:r>
    </w:p>
    <w:p w14:paraId="385C32F4" w14:textId="3DD4BBC8" w:rsidR="008F24F5" w:rsidRPr="004A7D15" w:rsidRDefault="008F24F5" w:rsidP="002A59CB">
      <w:pPr>
        <w:rPr>
          <w:b/>
          <w:bCs/>
        </w:rPr>
      </w:pPr>
      <w:r w:rsidRPr="004A7D15">
        <w:rPr>
          <w:rFonts w:hint="eastAsia"/>
          <w:b/>
          <w:bCs/>
        </w:rPr>
        <w:t>小游戏维护弹窗：</w:t>
      </w:r>
    </w:p>
    <w:p w14:paraId="2534B1B0" w14:textId="694A265E" w:rsidR="003218B8" w:rsidRDefault="00412775" w:rsidP="002A59CB">
      <w:r>
        <w:rPr>
          <w:rFonts w:hint="eastAsia"/>
          <w:noProof/>
        </w:rPr>
        <w:lastRenderedPageBreak/>
        <w:drawing>
          <wp:inline distT="0" distB="0" distL="0" distR="0" wp14:anchorId="5CAEE52C" wp14:editId="1A26333C">
            <wp:extent cx="5274310" cy="2966720"/>
            <wp:effectExtent l="0" t="0" r="254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966720"/>
                    </a:xfrm>
                    <a:prstGeom prst="rect">
                      <a:avLst/>
                    </a:prstGeom>
                  </pic:spPr>
                </pic:pic>
              </a:graphicData>
            </a:graphic>
          </wp:inline>
        </w:drawing>
      </w:r>
    </w:p>
    <w:p w14:paraId="1B38162D" w14:textId="7E9CC0C1" w:rsidR="003218B8" w:rsidRDefault="003218B8" w:rsidP="002A59CB">
      <w:r>
        <w:rPr>
          <w:rFonts w:hint="eastAsia"/>
        </w:rPr>
        <w:t>文案：</w:t>
      </w:r>
    </w:p>
    <w:p w14:paraId="7201FA02" w14:textId="6C0B9EB5" w:rsidR="008F24F5" w:rsidRDefault="00412775" w:rsidP="002A59CB">
      <w:r>
        <w:t>G</w:t>
      </w:r>
      <w:r>
        <w:rPr>
          <w:rFonts w:hint="eastAsia"/>
        </w:rPr>
        <w:t>ame</w:t>
      </w:r>
      <w:r>
        <w:t xml:space="preserve"> </w:t>
      </w:r>
      <w:r>
        <w:rPr>
          <w:rFonts w:hint="eastAsia"/>
        </w:rPr>
        <w:t>maintenance</w:t>
      </w:r>
    </w:p>
    <w:p w14:paraId="787FC38B" w14:textId="10B87984" w:rsidR="00F81965" w:rsidRDefault="00412775" w:rsidP="002A59CB">
      <w:r>
        <w:rPr>
          <w:rFonts w:hint="eastAsia"/>
        </w:rPr>
        <w:t>Please</w:t>
      </w:r>
      <w:r>
        <w:t xml:space="preserve"> </w:t>
      </w:r>
      <w:r>
        <w:rPr>
          <w:rFonts w:hint="eastAsia"/>
        </w:rPr>
        <w:t>play</w:t>
      </w:r>
      <w:r>
        <w:t xml:space="preserve"> </w:t>
      </w:r>
      <w:r>
        <w:rPr>
          <w:rFonts w:hint="eastAsia"/>
        </w:rPr>
        <w:t>our</w:t>
      </w:r>
      <w:r>
        <w:t xml:space="preserve"> </w:t>
      </w:r>
      <w:r>
        <w:rPr>
          <w:rFonts w:hint="eastAsia"/>
        </w:rPr>
        <w:t>other</w:t>
      </w:r>
      <w:r>
        <w:t xml:space="preserve"> </w:t>
      </w:r>
      <w:r>
        <w:rPr>
          <w:rFonts w:hint="eastAsia"/>
        </w:rPr>
        <w:t>games</w:t>
      </w:r>
    </w:p>
    <w:p w14:paraId="68227B6C" w14:textId="17A1ED45" w:rsidR="00F81965" w:rsidRPr="005C1F1F" w:rsidRDefault="00170FFA" w:rsidP="005C1F1F">
      <w:pPr>
        <w:pStyle w:val="2"/>
        <w:rPr>
          <w:rFonts w:ascii="微软雅黑" w:eastAsia="微软雅黑" w:hAnsi="微软雅黑"/>
          <w:sz w:val="21"/>
          <w:szCs w:val="21"/>
        </w:rPr>
      </w:pPr>
      <w:bookmarkStart w:id="10" w:name="_Toc101369063"/>
      <w:bookmarkStart w:id="11" w:name="_Toc101702050"/>
      <w:r w:rsidRPr="005C1F1F">
        <w:rPr>
          <w:rFonts w:ascii="微软雅黑" w:eastAsia="微软雅黑" w:hAnsi="微软雅黑"/>
          <w:sz w:val="21"/>
          <w:szCs w:val="21"/>
        </w:rPr>
        <w:t>2</w:t>
      </w:r>
      <w:r w:rsidR="003218B8" w:rsidRPr="005C1F1F">
        <w:rPr>
          <w:rFonts w:ascii="微软雅黑" w:eastAsia="微软雅黑" w:hAnsi="微软雅黑"/>
          <w:sz w:val="21"/>
          <w:szCs w:val="21"/>
        </w:rPr>
        <w:t>.4</w:t>
      </w:r>
      <w:r w:rsidR="003218B8" w:rsidRPr="005C1F1F">
        <w:rPr>
          <w:rFonts w:ascii="微软雅黑" w:eastAsia="微软雅黑" w:hAnsi="微软雅黑" w:hint="eastAsia"/>
          <w:sz w:val="21"/>
          <w:szCs w:val="21"/>
        </w:rPr>
        <w:t>、</w:t>
      </w:r>
      <w:r w:rsidR="00381FDA" w:rsidRPr="005C1F1F">
        <w:rPr>
          <w:rFonts w:ascii="微软雅黑" w:eastAsia="微软雅黑" w:hAnsi="微软雅黑" w:hint="eastAsia"/>
          <w:sz w:val="21"/>
          <w:szCs w:val="21"/>
        </w:rPr>
        <w:t>熔断结束后的处理</w:t>
      </w:r>
      <w:bookmarkEnd w:id="10"/>
      <w:bookmarkEnd w:id="11"/>
    </w:p>
    <w:p w14:paraId="1C1FE818" w14:textId="05AC67FB" w:rsidR="00380E4A" w:rsidRDefault="00381FDA" w:rsidP="00380E4A">
      <w:pPr>
        <w:rPr>
          <w:rFonts w:ascii="微软雅黑" w:eastAsia="微软雅黑" w:hAnsi="微软雅黑"/>
          <w:color w:val="FF0000"/>
        </w:rPr>
      </w:pPr>
      <w:r w:rsidRPr="00BD2559">
        <w:rPr>
          <w:rFonts w:ascii="微软雅黑" w:eastAsia="微软雅黑" w:hAnsi="微软雅黑" w:hint="eastAsia"/>
          <w:color w:val="FF0000"/>
        </w:rPr>
        <w:t>熔断结束后小游戏正常开放，玩家点击后可以正常进行游戏，无需</w:t>
      </w:r>
      <w:r w:rsidR="009503BE" w:rsidRPr="00BD2559">
        <w:rPr>
          <w:rFonts w:ascii="微软雅黑" w:eastAsia="微软雅黑" w:hAnsi="微软雅黑" w:hint="eastAsia"/>
          <w:color w:val="FF0000"/>
        </w:rPr>
        <w:t>杀端</w:t>
      </w:r>
      <w:r w:rsidRPr="00BD2559">
        <w:rPr>
          <w:rFonts w:ascii="微软雅黑" w:eastAsia="微软雅黑" w:hAnsi="微软雅黑" w:hint="eastAsia"/>
          <w:color w:val="FF0000"/>
        </w:rPr>
        <w:t>。</w:t>
      </w:r>
      <w:r w:rsidR="002525BD">
        <w:rPr>
          <w:rFonts w:ascii="微软雅黑" w:eastAsia="微软雅黑" w:hAnsi="微软雅黑" w:hint="eastAsia"/>
          <w:color w:val="FF0000"/>
        </w:rPr>
        <w:t>熔断自动打开，手动关闭，服务器需要做一个开关。</w:t>
      </w:r>
    </w:p>
    <w:p w14:paraId="713743E2" w14:textId="70341BE7" w:rsidR="00BD7A54" w:rsidRDefault="00BD7A54" w:rsidP="00380E4A">
      <w:pPr>
        <w:rPr>
          <w:rFonts w:ascii="微软雅黑" w:eastAsia="微软雅黑" w:hAnsi="微软雅黑"/>
          <w:color w:val="FF0000"/>
        </w:rPr>
      </w:pPr>
    </w:p>
    <w:p w14:paraId="1A1F4EDA" w14:textId="046F6D2F" w:rsidR="00BD7A54" w:rsidRDefault="00BD7A54" w:rsidP="00380E4A">
      <w:pPr>
        <w:rPr>
          <w:rFonts w:ascii="微软雅黑" w:eastAsia="微软雅黑" w:hAnsi="微软雅黑"/>
          <w:color w:val="FF0000"/>
        </w:rPr>
      </w:pPr>
      <w:r>
        <w:rPr>
          <w:rFonts w:ascii="微软雅黑" w:eastAsia="微软雅黑" w:hAnsi="微软雅黑" w:hint="eastAsia"/>
          <w:color w:val="FF0000"/>
        </w:rPr>
        <w:t>后台需求</w:t>
      </w:r>
    </w:p>
    <w:p w14:paraId="41BC4D23" w14:textId="5090AB1E" w:rsidR="00BD7A54" w:rsidRDefault="00BD7A54" w:rsidP="00380E4A">
      <w:pPr>
        <w:rPr>
          <w:rFonts w:ascii="微软雅黑" w:eastAsia="微软雅黑" w:hAnsi="微软雅黑"/>
          <w:color w:val="FF0000"/>
        </w:rPr>
      </w:pPr>
      <w:r>
        <w:rPr>
          <w:rFonts w:ascii="微软雅黑" w:eastAsia="微软雅黑" w:hAnsi="微软雅黑" w:hint="eastAsia"/>
          <w:color w:val="FF0000"/>
        </w:rPr>
        <w:t>G</w:t>
      </w:r>
      <w:r>
        <w:rPr>
          <w:rFonts w:ascii="微软雅黑" w:eastAsia="微软雅黑" w:hAnsi="微软雅黑"/>
          <w:color w:val="FF0000"/>
        </w:rPr>
        <w:t>M</w:t>
      </w:r>
      <w:r>
        <w:rPr>
          <w:rFonts w:ascii="微软雅黑" w:eastAsia="微软雅黑" w:hAnsi="微软雅黑" w:hint="eastAsia"/>
          <w:color w:val="FF0000"/>
        </w:rPr>
        <w:t>后台</w:t>
      </w:r>
      <w:r w:rsidR="00AF5F9A">
        <w:rPr>
          <w:rFonts w:ascii="微软雅黑" w:eastAsia="微软雅黑" w:hAnsi="微软雅黑" w:hint="eastAsia"/>
          <w:color w:val="FF0000"/>
        </w:rPr>
        <w:t>的系统管理目录内</w:t>
      </w:r>
      <w:r>
        <w:rPr>
          <w:rFonts w:ascii="微软雅黑" w:eastAsia="微软雅黑" w:hAnsi="微软雅黑" w:hint="eastAsia"/>
          <w:color w:val="FF0000"/>
        </w:rPr>
        <w:t>加</w:t>
      </w:r>
      <w:r w:rsidR="004C48B6">
        <w:rPr>
          <w:rFonts w:ascii="微软雅黑" w:eastAsia="微软雅黑" w:hAnsi="微软雅黑" w:hint="eastAsia"/>
          <w:color w:val="FF0000"/>
        </w:rPr>
        <w:t>各个项目的</w:t>
      </w:r>
      <w:r>
        <w:rPr>
          <w:rFonts w:ascii="微软雅黑" w:eastAsia="微软雅黑" w:hAnsi="微软雅黑" w:hint="eastAsia"/>
          <w:color w:val="FF0000"/>
        </w:rPr>
        <w:t>熔断开关。线上满足熔断条件后自动熔断。触发后线上一直处于熔断状态。问题修复完成后G</w:t>
      </w:r>
      <w:r>
        <w:rPr>
          <w:rFonts w:ascii="微软雅黑" w:eastAsia="微软雅黑" w:hAnsi="微软雅黑"/>
          <w:color w:val="FF0000"/>
        </w:rPr>
        <w:t>M</w:t>
      </w:r>
      <w:r>
        <w:rPr>
          <w:rFonts w:ascii="微软雅黑" w:eastAsia="微软雅黑" w:hAnsi="微软雅黑" w:hint="eastAsia"/>
          <w:color w:val="FF0000"/>
        </w:rPr>
        <w:t>后台手动关闭熔断。</w:t>
      </w:r>
    </w:p>
    <w:p w14:paraId="5901866C" w14:textId="3D868D93" w:rsidR="004C48B6" w:rsidRDefault="004C48B6" w:rsidP="00380E4A">
      <w:pPr>
        <w:rPr>
          <w:rFonts w:ascii="微软雅黑" w:eastAsia="微软雅黑" w:hAnsi="微软雅黑"/>
          <w:color w:val="FF0000"/>
        </w:rPr>
      </w:pPr>
      <w:r>
        <w:rPr>
          <w:noProof/>
        </w:rPr>
        <w:lastRenderedPageBreak/>
        <w:drawing>
          <wp:inline distT="0" distB="0" distL="0" distR="0" wp14:anchorId="6DF221CF" wp14:editId="7D07E121">
            <wp:extent cx="2905125" cy="49339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05125" cy="4933950"/>
                    </a:xfrm>
                    <a:prstGeom prst="rect">
                      <a:avLst/>
                    </a:prstGeom>
                  </pic:spPr>
                </pic:pic>
              </a:graphicData>
            </a:graphic>
          </wp:inline>
        </w:drawing>
      </w:r>
    </w:p>
    <w:p w14:paraId="488F2018" w14:textId="19B12D56" w:rsidR="00BD7A54" w:rsidRDefault="00BD7A54" w:rsidP="00380E4A">
      <w:pPr>
        <w:rPr>
          <w:rFonts w:ascii="微软雅黑" w:eastAsia="微软雅黑" w:hAnsi="微软雅黑"/>
          <w:color w:val="FF0000"/>
        </w:rPr>
      </w:pPr>
      <w:r>
        <w:rPr>
          <w:rFonts w:ascii="微软雅黑" w:eastAsia="微软雅黑" w:hAnsi="微软雅黑" w:hint="eastAsia"/>
          <w:color w:val="FF0000"/>
        </w:rPr>
        <w:t>熔断也需要做到可以手动开启，一旦测试发现bug，线上的游戏也可以手动进行熔断，问题修复后手动关闭熔断。</w:t>
      </w:r>
    </w:p>
    <w:p w14:paraId="3D2502D3" w14:textId="1FB08196" w:rsidR="004C48B6" w:rsidRDefault="004C48B6" w:rsidP="00380E4A">
      <w:pPr>
        <w:rPr>
          <w:rFonts w:ascii="微软雅黑" w:eastAsia="微软雅黑" w:hAnsi="微软雅黑"/>
          <w:color w:val="FF0000"/>
        </w:rPr>
      </w:pPr>
      <w:r>
        <w:rPr>
          <w:rFonts w:ascii="微软雅黑" w:eastAsia="微软雅黑" w:hAnsi="微软雅黑" w:hint="eastAsia"/>
          <w:color w:val="FF0000"/>
        </w:rPr>
        <w:t>熔断开关的设计参考游戏配置页面的充值通道开关。</w:t>
      </w:r>
    </w:p>
    <w:p w14:paraId="51681CF3" w14:textId="20544D05" w:rsidR="008A3099" w:rsidRPr="00BD2559" w:rsidRDefault="008A3099" w:rsidP="00380E4A">
      <w:pPr>
        <w:rPr>
          <w:rFonts w:ascii="微软雅黑" w:eastAsia="微软雅黑" w:hAnsi="微软雅黑"/>
          <w:color w:val="FF0000"/>
        </w:rPr>
      </w:pPr>
      <w:r>
        <w:rPr>
          <w:noProof/>
        </w:rPr>
        <w:drawing>
          <wp:inline distT="0" distB="0" distL="0" distR="0" wp14:anchorId="5D1B8757" wp14:editId="4B7DC355">
            <wp:extent cx="5274310" cy="175260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752600"/>
                    </a:xfrm>
                    <a:prstGeom prst="rect">
                      <a:avLst/>
                    </a:prstGeom>
                  </pic:spPr>
                </pic:pic>
              </a:graphicData>
            </a:graphic>
          </wp:inline>
        </w:drawing>
      </w:r>
    </w:p>
    <w:sectPr w:rsidR="008A3099" w:rsidRPr="00BD25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7BA5" w14:textId="77777777" w:rsidR="001404F3" w:rsidRDefault="001404F3" w:rsidP="0090057A">
      <w:r>
        <w:separator/>
      </w:r>
    </w:p>
  </w:endnote>
  <w:endnote w:type="continuationSeparator" w:id="0">
    <w:p w14:paraId="5A68B3C6" w14:textId="77777777" w:rsidR="001404F3" w:rsidRDefault="001404F3" w:rsidP="0090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6B024" w14:textId="77777777" w:rsidR="001404F3" w:rsidRDefault="001404F3" w:rsidP="0090057A">
      <w:r>
        <w:separator/>
      </w:r>
    </w:p>
  </w:footnote>
  <w:footnote w:type="continuationSeparator" w:id="0">
    <w:p w14:paraId="416FBDE5" w14:textId="77777777" w:rsidR="001404F3" w:rsidRDefault="001404F3" w:rsidP="00900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7768"/>
    <w:multiLevelType w:val="hybridMultilevel"/>
    <w:tmpl w:val="D4DA4E84"/>
    <w:lvl w:ilvl="0" w:tplc="28E65694">
      <w:start w:val="1"/>
      <w:numFmt w:val="decimal"/>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0A3DF9"/>
    <w:multiLevelType w:val="hybridMultilevel"/>
    <w:tmpl w:val="79A41744"/>
    <w:lvl w:ilvl="0" w:tplc="2408B2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9C3713B"/>
    <w:multiLevelType w:val="multilevel"/>
    <w:tmpl w:val="8B723F92"/>
    <w:lvl w:ilvl="0">
      <w:start w:val="1"/>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45E3A4D"/>
    <w:multiLevelType w:val="hybridMultilevel"/>
    <w:tmpl w:val="7EBEB75A"/>
    <w:lvl w:ilvl="0" w:tplc="6194F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6544AB"/>
    <w:multiLevelType w:val="hybridMultilevel"/>
    <w:tmpl w:val="BFB4D4F0"/>
    <w:lvl w:ilvl="0" w:tplc="A2CC03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84133588">
    <w:abstractNumId w:val="0"/>
  </w:num>
  <w:num w:numId="2" w16cid:durableId="1194149174">
    <w:abstractNumId w:val="4"/>
  </w:num>
  <w:num w:numId="3" w16cid:durableId="121074300">
    <w:abstractNumId w:val="1"/>
  </w:num>
  <w:num w:numId="4" w16cid:durableId="7220015">
    <w:abstractNumId w:val="3"/>
  </w:num>
  <w:num w:numId="5" w16cid:durableId="447359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C8"/>
    <w:rsid w:val="00013316"/>
    <w:rsid w:val="00045013"/>
    <w:rsid w:val="000B4B1F"/>
    <w:rsid w:val="000B6634"/>
    <w:rsid w:val="00131F60"/>
    <w:rsid w:val="001404F3"/>
    <w:rsid w:val="00157B71"/>
    <w:rsid w:val="00170FFA"/>
    <w:rsid w:val="00250E57"/>
    <w:rsid w:val="002517E8"/>
    <w:rsid w:val="002525BD"/>
    <w:rsid w:val="00260F8A"/>
    <w:rsid w:val="002A0829"/>
    <w:rsid w:val="002A26D5"/>
    <w:rsid w:val="002A59CB"/>
    <w:rsid w:val="002C6CBC"/>
    <w:rsid w:val="003218B8"/>
    <w:rsid w:val="00321D7C"/>
    <w:rsid w:val="0037005E"/>
    <w:rsid w:val="00380E4A"/>
    <w:rsid w:val="00381FDA"/>
    <w:rsid w:val="003A05BD"/>
    <w:rsid w:val="004042B2"/>
    <w:rsid w:val="00412775"/>
    <w:rsid w:val="00435C7B"/>
    <w:rsid w:val="004A7D15"/>
    <w:rsid w:val="004B4DE2"/>
    <w:rsid w:val="004C48B6"/>
    <w:rsid w:val="004C4BAD"/>
    <w:rsid w:val="004D6C5D"/>
    <w:rsid w:val="005C19D2"/>
    <w:rsid w:val="005C1F1F"/>
    <w:rsid w:val="005F4B8C"/>
    <w:rsid w:val="00625AFA"/>
    <w:rsid w:val="006424D0"/>
    <w:rsid w:val="007C2C7C"/>
    <w:rsid w:val="0080706A"/>
    <w:rsid w:val="0082781D"/>
    <w:rsid w:val="00854D36"/>
    <w:rsid w:val="008702A8"/>
    <w:rsid w:val="008829C8"/>
    <w:rsid w:val="008969FD"/>
    <w:rsid w:val="00897D64"/>
    <w:rsid w:val="008A2006"/>
    <w:rsid w:val="008A3099"/>
    <w:rsid w:val="008F24F5"/>
    <w:rsid w:val="008F5B75"/>
    <w:rsid w:val="0090057A"/>
    <w:rsid w:val="00934335"/>
    <w:rsid w:val="009503BE"/>
    <w:rsid w:val="00956875"/>
    <w:rsid w:val="009940F3"/>
    <w:rsid w:val="009D3EAC"/>
    <w:rsid w:val="009E46E3"/>
    <w:rsid w:val="009F6245"/>
    <w:rsid w:val="00A01852"/>
    <w:rsid w:val="00A4095A"/>
    <w:rsid w:val="00A967D9"/>
    <w:rsid w:val="00AE7381"/>
    <w:rsid w:val="00AF5037"/>
    <w:rsid w:val="00AF5F9A"/>
    <w:rsid w:val="00B019B0"/>
    <w:rsid w:val="00BB1819"/>
    <w:rsid w:val="00BB4946"/>
    <w:rsid w:val="00BC77C5"/>
    <w:rsid w:val="00BD2559"/>
    <w:rsid w:val="00BD7A54"/>
    <w:rsid w:val="00BD7D93"/>
    <w:rsid w:val="00BF7307"/>
    <w:rsid w:val="00CA11E3"/>
    <w:rsid w:val="00CC001A"/>
    <w:rsid w:val="00CD6236"/>
    <w:rsid w:val="00D273A9"/>
    <w:rsid w:val="00D71450"/>
    <w:rsid w:val="00D80C86"/>
    <w:rsid w:val="00D86CCF"/>
    <w:rsid w:val="00DA510D"/>
    <w:rsid w:val="00E86B3E"/>
    <w:rsid w:val="00F81965"/>
    <w:rsid w:val="00FF4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03A17"/>
  <w15:chartTrackingRefBased/>
  <w15:docId w15:val="{00E58539-717B-4CBA-8416-BFC5DC28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25AF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2781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5AFA"/>
    <w:rPr>
      <w:b/>
      <w:bCs/>
      <w:kern w:val="44"/>
      <w:sz w:val="44"/>
      <w:szCs w:val="44"/>
    </w:rPr>
  </w:style>
  <w:style w:type="paragraph" w:styleId="a3">
    <w:name w:val="List Paragraph"/>
    <w:basedOn w:val="a"/>
    <w:uiPriority w:val="34"/>
    <w:qFormat/>
    <w:rsid w:val="002A59CB"/>
    <w:pPr>
      <w:ind w:firstLineChars="200" w:firstLine="420"/>
    </w:pPr>
  </w:style>
  <w:style w:type="paragraph" w:styleId="a4">
    <w:name w:val="header"/>
    <w:basedOn w:val="a"/>
    <w:link w:val="a5"/>
    <w:uiPriority w:val="99"/>
    <w:unhideWhenUsed/>
    <w:rsid w:val="0090057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0057A"/>
    <w:rPr>
      <w:sz w:val="18"/>
      <w:szCs w:val="18"/>
    </w:rPr>
  </w:style>
  <w:style w:type="paragraph" w:styleId="a6">
    <w:name w:val="footer"/>
    <w:basedOn w:val="a"/>
    <w:link w:val="a7"/>
    <w:uiPriority w:val="99"/>
    <w:unhideWhenUsed/>
    <w:rsid w:val="0090057A"/>
    <w:pPr>
      <w:tabs>
        <w:tab w:val="center" w:pos="4153"/>
        <w:tab w:val="right" w:pos="8306"/>
      </w:tabs>
      <w:snapToGrid w:val="0"/>
      <w:jc w:val="left"/>
    </w:pPr>
    <w:rPr>
      <w:sz w:val="18"/>
      <w:szCs w:val="18"/>
    </w:rPr>
  </w:style>
  <w:style w:type="character" w:customStyle="1" w:styleId="a7">
    <w:name w:val="页脚 字符"/>
    <w:basedOn w:val="a0"/>
    <w:link w:val="a6"/>
    <w:uiPriority w:val="99"/>
    <w:rsid w:val="0090057A"/>
    <w:rPr>
      <w:sz w:val="18"/>
      <w:szCs w:val="18"/>
    </w:rPr>
  </w:style>
  <w:style w:type="character" w:customStyle="1" w:styleId="20">
    <w:name w:val="标题 2 字符"/>
    <w:basedOn w:val="a0"/>
    <w:link w:val="2"/>
    <w:uiPriority w:val="9"/>
    <w:rsid w:val="0082781D"/>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FF48AA"/>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FF48AA"/>
  </w:style>
  <w:style w:type="paragraph" w:styleId="TOC2">
    <w:name w:val="toc 2"/>
    <w:basedOn w:val="a"/>
    <w:next w:val="a"/>
    <w:autoRedefine/>
    <w:uiPriority w:val="39"/>
    <w:unhideWhenUsed/>
    <w:rsid w:val="00FF48AA"/>
    <w:pPr>
      <w:ind w:leftChars="200" w:left="420"/>
    </w:pPr>
  </w:style>
  <w:style w:type="character" w:styleId="a8">
    <w:name w:val="Hyperlink"/>
    <w:basedOn w:val="a0"/>
    <w:uiPriority w:val="99"/>
    <w:unhideWhenUsed/>
    <w:rsid w:val="00FF48AA"/>
    <w:rPr>
      <w:color w:val="0563C1" w:themeColor="hyperlink"/>
      <w:u w:val="single"/>
    </w:rPr>
  </w:style>
  <w:style w:type="table" w:styleId="a9">
    <w:name w:val="Table Grid"/>
    <w:basedOn w:val="a1"/>
    <w:uiPriority w:val="39"/>
    <w:rsid w:val="00BC7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8E833-95D4-456E-8830-9B924003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7</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15101544983@163.com</dc:creator>
  <cp:keywords/>
  <dc:description/>
  <cp:lastModifiedBy>admin</cp:lastModifiedBy>
  <cp:revision>43</cp:revision>
  <dcterms:created xsi:type="dcterms:W3CDTF">2022-04-12T10:54:00Z</dcterms:created>
  <dcterms:modified xsi:type="dcterms:W3CDTF">2022-04-26T11:31:00Z</dcterms:modified>
</cp:coreProperties>
</file>