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修改日期</w:t>
            </w:r>
          </w:p>
        </w:tc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修改版本</w:t>
            </w:r>
          </w:p>
        </w:tc>
        <w:tc>
          <w:tcPr>
            <w:tcW w:w="213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修改人</w:t>
            </w:r>
          </w:p>
        </w:tc>
        <w:tc>
          <w:tcPr>
            <w:tcW w:w="213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修改内容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2021.3.22</w:t>
            </w:r>
          </w:p>
        </w:tc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0.1</w:t>
            </w:r>
          </w:p>
        </w:tc>
        <w:tc>
          <w:tcPr>
            <w:tcW w:w="213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关若莹</w:t>
            </w:r>
          </w:p>
        </w:tc>
        <w:tc>
          <w:tcPr>
            <w:tcW w:w="213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创建文档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噬魂鲨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boss介绍</w:t>
      </w:r>
    </w:p>
    <w:p>
      <w:pPr>
        <w:numPr>
          <w:ilvl w:val="1"/>
          <w:numId w:val="1"/>
        </w:numPr>
        <w:ind w:left="850" w:leftChars="0" w:hanging="453" w:firstLineChars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形象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场景1的主题boss，并做为场景1的场景入口形象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形象偏暗黑风格，有地狱军团的感觉</w:t>
      </w:r>
    </w:p>
    <w:p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114300" distR="114300">
            <wp:extent cx="1036320" cy="131635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参考形象）</w:t>
      </w:r>
    </w:p>
    <w:p>
      <w:pPr>
        <w:numPr>
          <w:ilvl w:val="1"/>
          <w:numId w:val="1"/>
        </w:numPr>
        <w:ind w:left="850" w:leftChars="0" w:hanging="453" w:firstLineChars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玩法概述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oss进场时有主题boss来袭的出场动画，boss可从4个方向入场（效果待测试，如效果不好则只留两个方向），游动速度可有快有慢（略快于其他boss），游动期间被击中有机会触发音效，捕获时有捕获动画，捕获动画大致为出现黑洞吸收全屏鱼，然后出现鲨鱼撞击屏幕，捕获动画播完后，播放技能动画，技能动画播放完成后，最后收金币入货币栏，货币栏增加对应数量金币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动画表现</w:t>
      </w:r>
    </w:p>
    <w:p>
      <w:pPr>
        <w:numPr>
          <w:ilvl w:val="1"/>
          <w:numId w:val="1"/>
        </w:numPr>
        <w:ind w:left="850" w:leftChars="0" w:hanging="453" w:firstLineChars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出场动画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Boss入场时使用主题boss形式的来袭动画，来袭动画需标注分值，便于调动玩家对即将入场boss的积极性（当前版本来袭动画没有分值标注）</w:t>
      </w:r>
    </w:p>
    <w:p>
      <w:pPr>
        <w:numPr>
          <w:ilvl w:val="1"/>
          <w:numId w:val="1"/>
        </w:numPr>
        <w:ind w:left="850" w:leftChars="0" w:hanging="453" w:firstLineChars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游动期间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噬魂鲨身上有特效（暗黑风烟雾效果，或鱼底部黑洞转盘效果）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游动期间被击有机会触发语音：“深渊才是我老鲨的主场”，每条track最多有一次触发机会，击中后有0.1%机会触发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介于噬魂鲨体型较灵活，Track可以分别配置从四个方向出（4条track）</w:t>
      </w:r>
    </w:p>
    <w:p>
      <w:pPr>
        <w:numPr>
          <w:ilvl w:val="1"/>
          <w:numId w:val="1"/>
        </w:numPr>
        <w:ind w:left="850" w:leftChars="0" w:hanging="453" w:firstLineChars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捕获动画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方案1：捕获时鱼先放大然后做一个沉水效果，并溅出水花（过程约1s）可参考乐乐；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方案2：捕获时鱼先放大然后做一个沉水效果，并蹦出3条半透明小鲨鱼（过程1s）可参考卡牌视频</w:t>
      </w:r>
    </w:p>
    <w:p>
      <w:pPr>
        <w:numPr>
          <w:ilvl w:val="1"/>
          <w:numId w:val="1"/>
        </w:numPr>
        <w:ind w:left="850" w:leftChars="0" w:hanging="453" w:firstLineChars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技能效果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捕获动画完成后播放技能动画，从屏幕中央由小至大（旋转放大）的过程，展开一个大型黑洞（约1秒），黑洞保持旋转，然后瞬间吞噬当前屏幕上所有的鱼，包含boss鱼，吞噬期间黑洞有闪电特效，吞噬完鱼后黑洞缩小规模到噬魂鲨大小（整个过程约3s）。可参考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"\\\\172.16.50.4\\share\\素材参考\\噬魂鲨\\鲨鱼；"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sz w:val="21"/>
          <w:szCs w:val="21"/>
          <w:lang w:val="en-US" w:eastAsia="zh-CN"/>
        </w:rPr>
        <w:t>\\172.16.50.4\share\素材参考\噬魂鲨\鲨鱼；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114300" distR="114300">
            <wp:extent cx="3764280" cy="205740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42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黑洞缩小后，噬魂鲨从黑洞中冲出，并撞碎屏幕，注意屏幕裂痕（过程约2s），然后消散，技能结束（约2s）可参考：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"\\\\172.16.50.4\\share\\素材参考\\噬魂鲨\\鲨鱼2"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sz w:val="21"/>
          <w:szCs w:val="21"/>
          <w:lang w:val="en-US" w:eastAsia="zh-CN"/>
        </w:rPr>
        <w:t>\\172.16.50.4\share\素材参考\噬魂鲨\鲨鱼2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114300" distR="114300">
            <wp:extent cx="3840480" cy="2148840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Boss货币栏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捕获时，由小至大，弹出boss货币栏，完整弹出时间约6s，完整弹出后数字开始滚动增长，每条鱼在boss货币栏上飘一个“+xxxx”的对应金色数字（该鱼最小分值x炮倍），效果可参考：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"\\\\172.16.50.4\\share\\素材参考\\噬魂鲨\\乐乐吞噬天下"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sz w:val="21"/>
          <w:szCs w:val="21"/>
          <w:lang w:val="en-US" w:eastAsia="zh-CN"/>
        </w:rPr>
        <w:t>\\172.16.50.4\share\素材参考\噬魂鲨\乐乐吞噬天下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114300" distR="114300">
            <wp:extent cx="3543300" cy="25450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数字滚动加飘对应数字的时间持续约4s，然后停止，展示1s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展示后移到捕获玩家的炮台上，并化为噬魂鲨boss转盘，播放转盘动画，转化为转盘的同时，在玩家自己货币栏显示数字“+xxxxx”的效果并更新货币栏余额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Boss货币栏设计两端要有噬魂鲨元素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音乐音效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Boss出场后，切换为慷慨激昂的音效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捕获时，沉水溅出水花音效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黑洞展开，并吸收鱼的音效（注意期间有闪电，做在音效里）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噬魂鲨冲出，并撞碎屏幕音效（注意要有暗黑怪兽吼声配合）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trike/>
          <w:dstrike w:val="0"/>
          <w:sz w:val="21"/>
          <w:szCs w:val="21"/>
          <w:lang w:val="en-US" w:eastAsia="zh-CN"/>
        </w:rPr>
        <w:t>Boss货币栏数字翻滚音效加金币音效暂不添加</w:t>
      </w:r>
      <w:r>
        <w:rPr>
          <w:rFonts w:hint="eastAsia" w:ascii="微软雅黑" w:hAnsi="微软雅黑" w:eastAsia="微软雅黑" w:cs="微软雅黑"/>
          <w:strike w:val="0"/>
          <w:dstrike w:val="0"/>
          <w:sz w:val="21"/>
          <w:szCs w:val="21"/>
          <w:lang w:val="en-US" w:eastAsia="zh-CN"/>
        </w:rPr>
        <w:t>（同乐乐，防剧透）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Boss货币栏移到玩家炮台上方后变为转盘的音效（boss转盘音效通用）</w:t>
      </w:r>
    </w:p>
    <w:p>
      <w:pPr>
        <w:numPr>
          <w:ilvl w:val="0"/>
          <w:numId w:val="1"/>
        </w:numPr>
        <w:bidi w:val="0"/>
        <w:outlineLvl w:val="0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自己捕获和他人捕获效果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所有玩家视角一样，音效也一样播放，boss货币栏金币显示为金色，飘的金币数字也为金色，直到最后boss货币栏落在谁的炮台上方才能知道是谁捕获的</w:t>
      </w: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实现机制</w:t>
      </w:r>
    </w:p>
    <w:p>
      <w:pPr>
        <w:numPr>
          <w:ilvl w:val="1"/>
          <w:numId w:val="1"/>
        </w:numPr>
        <w:ind w:left="850" w:leftChars="0" w:hanging="453" w:firstLineChars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黑洞收鱼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展开大型黑洞后将屏幕中的鱼收入黑洞中，收入形式为与黑洞同向旋转（有些像洗衣机洗衣服，参考乐乐视频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instrText xml:space="preserve"> HYPERLINK "\\\\172.16.50.4\\share\\素材参考\\噬魂鲨\\乐乐吞噬天下" </w:instrTex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sz w:val="21"/>
          <w:szCs w:val="21"/>
          <w:lang w:val="en-US" w:eastAsia="zh-CN"/>
        </w:rPr>
        <w:t>\\172.16.50.4\share\素材参考\噬魂鲨\乐乐吞噬天下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），此时场上的track都视为捕获，且暂不补充新的track（保持屏幕空屏约3s），场上track对应的鱼，由最后在屏幕上的停留点，旋转吸入黑洞中，并在释放闪电时鱼消失（闪电效果刚好可以挡住消失的鱼，不突兀）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黑洞缩小时，伴随鲨鱼冲出，房间track继续刷新，一次性刷新6条（3小型鱼：2中型鱼：1大型鱼）及3条黄金鱼（设定中的场中长期保持的黄金鱼数量）</w:t>
      </w:r>
    </w:p>
    <w:p>
      <w:pPr>
        <w:numPr>
          <w:ilvl w:val="1"/>
          <w:numId w:val="1"/>
        </w:numPr>
        <w:ind w:left="850" w:leftChars="0" w:hanging="453" w:firstLineChars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结算及分值设定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真实判定，噬魂鲨的分值根据当前场上所有的鱼总分值进行浮动，每次开火时进行判定，根据此时场上的鱼判定噬魂鲨的分值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捕获噬魂鲨所得金币=吞噬掉的每一条鱼分值*捕获时炮倍，（boss，特殊鱼，黄金鱼等分值有浮动的，按最低分值计算）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被吞噬的鱼，不播技能动画，不播转盘，不单独掉落金币，不掉落道具，抽奖券，小游戏卡等。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噬魂鲨设定保底分值，当场上仅有噬魂鲨时，或噬魂鲨被其他真实判定的鱼捕获时，使用此保底分值，其余时间此保底分值不生效（场上仅有2条鱼，捕获噬魂鲨，则噬魂鲨吞噬剩余1条鱼，有多少分得多少分，与保底分值无关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outlineLvl w:val="0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特殊情况</w:t>
      </w:r>
    </w:p>
    <w:p>
      <w:pPr>
        <w:numPr>
          <w:ilvl w:val="1"/>
          <w:numId w:val="1"/>
        </w:numPr>
        <w:ind w:left="850" w:leftChars="0" w:hanging="453" w:firstLineChars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断线重连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如果捕获玩家掉出渔场，则捕获的金币在掉出渔场时瞬间加上</w:t>
      </w:r>
    </w:p>
    <w:p>
      <w:pPr>
        <w:numPr>
          <w:ilvl w:val="1"/>
          <w:numId w:val="1"/>
        </w:numPr>
        <w:ind w:left="850" w:leftChars="0" w:hanging="453" w:firstLineChars="0"/>
        <w:outlineLvl w:val="1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技能释放期间操作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释放技能期间，不能退出渔场，不能点击购买，即玩家除使用冰冻锁定召唤道具外不能操作其他，点击其他icon提示tips“技能释放中，请稍后”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680B1"/>
    <w:multiLevelType w:val="singleLevel"/>
    <w:tmpl w:val="BB6680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CE224025"/>
    <w:multiLevelType w:val="singleLevel"/>
    <w:tmpl w:val="CE22402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DA8F49DE"/>
    <w:multiLevelType w:val="singleLevel"/>
    <w:tmpl w:val="DA8F49D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F36B3548"/>
    <w:multiLevelType w:val="singleLevel"/>
    <w:tmpl w:val="F36B354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1BDD2C52"/>
    <w:multiLevelType w:val="multilevel"/>
    <w:tmpl w:val="1BDD2C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5">
    <w:nsid w:val="44759360"/>
    <w:multiLevelType w:val="singleLevel"/>
    <w:tmpl w:val="4475936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58D8F7B3"/>
    <w:multiLevelType w:val="singleLevel"/>
    <w:tmpl w:val="58D8F7B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6490E072"/>
    <w:multiLevelType w:val="singleLevel"/>
    <w:tmpl w:val="6490E0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36B3"/>
    <w:rsid w:val="161B1AA0"/>
    <w:rsid w:val="16B679D4"/>
    <w:rsid w:val="18002EC5"/>
    <w:rsid w:val="22BE1127"/>
    <w:rsid w:val="28F8765E"/>
    <w:rsid w:val="29FD153B"/>
    <w:rsid w:val="2C5F2E50"/>
    <w:rsid w:val="3A485FBD"/>
    <w:rsid w:val="3F1321C0"/>
    <w:rsid w:val="3F717A21"/>
    <w:rsid w:val="4C591D32"/>
    <w:rsid w:val="58203EF7"/>
    <w:rsid w:val="5FCE624A"/>
    <w:rsid w:val="66AC6D4C"/>
    <w:rsid w:val="6A416BC2"/>
    <w:rsid w:val="7768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2021-03-22T08:31:00Z</dcterms:created>
  <dc:creator>燕</dc:creator>
  <cp:lastModifiedBy>、 小九</cp:lastModifiedBy>
  <dcterms:modified xsi:type="dcterms:W3CDTF">2021-03-25T10:30:21Z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5573638DAD0C45C994C972A0B5625B53</vt:lpwstr>
  </property>
</Properties>
</file>